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2E" w:rsidRDefault="0097092E" w:rsidP="009709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6465" cy="9519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чет по минимилизации корруп рисков.tif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-106"/>
                    <a:stretch/>
                  </pic:blipFill>
                  <pic:spPr bwMode="auto">
                    <a:xfrm>
                      <a:off x="0" y="0"/>
                      <a:ext cx="6006465" cy="9519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0BFF" w:rsidRPr="009B569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D0BFF" w:rsidRPr="009B5691">
        <w:rPr>
          <w:rFonts w:ascii="Times New Roman" w:hAnsi="Times New Roman" w:cs="Times New Roman"/>
          <w:sz w:val="24"/>
          <w:szCs w:val="24"/>
        </w:rPr>
        <w:tab/>
      </w:r>
      <w:r w:rsidR="004D0BFF" w:rsidRPr="009B5691">
        <w:rPr>
          <w:rFonts w:ascii="Times New Roman" w:hAnsi="Times New Roman" w:cs="Times New Roman"/>
          <w:sz w:val="24"/>
          <w:szCs w:val="24"/>
        </w:rPr>
        <w:tab/>
      </w:r>
      <w:r w:rsidR="004D0BFF" w:rsidRPr="009B5691">
        <w:rPr>
          <w:rFonts w:ascii="Times New Roman" w:hAnsi="Times New Roman" w:cs="Times New Roman"/>
          <w:sz w:val="24"/>
          <w:szCs w:val="24"/>
        </w:rPr>
        <w:tab/>
      </w:r>
      <w:r w:rsidR="004D0BFF" w:rsidRPr="009B5691">
        <w:rPr>
          <w:rFonts w:ascii="Times New Roman" w:hAnsi="Times New Roman" w:cs="Times New Roman"/>
          <w:sz w:val="24"/>
          <w:szCs w:val="24"/>
        </w:rPr>
        <w:tab/>
      </w:r>
      <w:r w:rsidR="004D0BFF" w:rsidRPr="009B5691">
        <w:rPr>
          <w:rFonts w:ascii="Times New Roman" w:hAnsi="Times New Roman" w:cs="Times New Roman"/>
          <w:sz w:val="24"/>
          <w:szCs w:val="24"/>
        </w:rPr>
        <w:tab/>
      </w:r>
      <w:r w:rsidR="004D0BFF" w:rsidRPr="009B5691">
        <w:rPr>
          <w:rFonts w:ascii="Times New Roman" w:hAnsi="Times New Roman" w:cs="Times New Roman"/>
          <w:sz w:val="24"/>
          <w:szCs w:val="24"/>
        </w:rPr>
        <w:tab/>
      </w:r>
      <w:bookmarkStart w:id="1" w:name="_page_32_0"/>
    </w:p>
    <w:p w:rsidR="0097092E" w:rsidRDefault="0097092E" w:rsidP="00970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A2" w:rsidRPr="009B5691" w:rsidRDefault="001471A2" w:rsidP="009709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2A4416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дос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авле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ие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закры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информа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ии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(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ны,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клиентс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ая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аза,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словия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ейс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вующим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контрактам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несан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рован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дост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информаци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нной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истем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)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трет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им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лицам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знагра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ние;</w:t>
      </w:r>
    </w:p>
    <w:p w:rsidR="001471A2" w:rsidRPr="009B5691" w:rsidRDefault="001471A2" w:rsidP="002A4416">
      <w:pPr>
        <w:widowControl w:val="0"/>
        <w:spacing w:line="231" w:lineRule="auto"/>
        <w:ind w:left="1" w:right="-63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2A4416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льзов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териал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ных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сов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ДОУ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ях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личной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выгоды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или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обога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щ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я.</w:t>
      </w:r>
    </w:p>
    <w:p w:rsidR="001471A2" w:rsidRPr="009B5691" w:rsidRDefault="001471A2" w:rsidP="009B5691">
      <w:pPr>
        <w:widowControl w:val="0"/>
        <w:tabs>
          <w:tab w:val="left" w:pos="2509"/>
          <w:tab w:val="left" w:pos="4087"/>
          <w:tab w:val="left" w:pos="5061"/>
          <w:tab w:val="left" w:pos="8025"/>
        </w:tabs>
        <w:spacing w:before="11" w:after="0" w:line="234" w:lineRule="auto"/>
        <w:ind w:left="706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рш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казанных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ыше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ей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ствий/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ездейст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ий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немин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емо</w:t>
      </w:r>
    </w:p>
    <w:p w:rsidR="001471A2" w:rsidRPr="009B5691" w:rsidRDefault="002A4416" w:rsidP="009B5691">
      <w:pPr>
        <w:widowControl w:val="0"/>
        <w:tabs>
          <w:tab w:val="left" w:pos="7840"/>
        </w:tabs>
        <w:spacing w:before="50" w:after="0" w:line="274" w:lineRule="auto"/>
        <w:ind w:left="1" w:right="-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риводит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конф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икту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интере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ов.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Конфликт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нт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ре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ов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ац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я,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орой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лич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нте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ова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ность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олж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ли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(работ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ика)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вли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я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или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м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жет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пов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иять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б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ъекти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олн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им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лжностных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б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яза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от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орой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воз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икает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или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может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никн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про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иворе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чи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меж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>ду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личной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з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инт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ре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ов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нност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ь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ю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ол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ж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ностно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з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ако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ными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 и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ре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ами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др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г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х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ли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  <w:u w:val="single"/>
        </w:rPr>
        <w:t>ц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сп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об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при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ч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ким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законным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ам.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цед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рег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лиро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ва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конфликта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стан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влена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локальн</w:t>
      </w:r>
      <w:r w:rsid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ыми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нормативным</w:t>
      </w:r>
      <w:r w:rsid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акт</w:t>
      </w:r>
      <w:r w:rsid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ДОУ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ото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бликованы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фициал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ьн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ай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МКДОУ № 8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разделе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«Противод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йст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корр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ии»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свободном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дост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пе</w:t>
      </w:r>
      <w:r w:rsid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любой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аб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тник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ДОУ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(лицо,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желающее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б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щи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ть)</w:t>
      </w:r>
      <w:r w:rsid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,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попав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ш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ий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сит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ацию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фликта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ин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ер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сов</w:t>
      </w:r>
      <w:r w:rsid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ж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об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иться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орг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Учреждения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(к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мис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)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рег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ли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ва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ации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конфликта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1471A2" w:rsidRPr="009B5691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>.</w:t>
      </w:r>
    </w:p>
    <w:p w:rsidR="001471A2" w:rsidRPr="009B5691" w:rsidRDefault="001471A2" w:rsidP="002A4416">
      <w:pPr>
        <w:widowControl w:val="0"/>
        <w:tabs>
          <w:tab w:val="left" w:pos="2034"/>
          <w:tab w:val="left" w:pos="3333"/>
          <w:tab w:val="left" w:pos="4835"/>
          <w:tab w:val="left" w:pos="5603"/>
          <w:tab w:val="left" w:pos="7867"/>
          <w:tab w:val="left" w:pos="8372"/>
        </w:tabs>
        <w:spacing w:line="237" w:lineRule="auto"/>
        <w:ind w:left="1" w:right="-10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ел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ыявле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корр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ионных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риско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возн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кающих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азных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этап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ак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ла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нали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иров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азличного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рода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информация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пающая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вну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ренних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так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вн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шн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х</w:t>
      </w:r>
      <w:r w:rsidR="002A4416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с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очников</w:t>
      </w:r>
      <w:r w:rsidR="0090109C" w:rsidRPr="009B5691">
        <w:rPr>
          <w:rFonts w:ascii="Times New Roman" w:eastAsia="Calibri" w:hAnsi="Times New Roman" w:cs="Times New Roman"/>
          <w:color w:val="000000"/>
          <w:spacing w:val="1"/>
          <w:w w:val="99"/>
          <w:sz w:val="24"/>
          <w:szCs w:val="24"/>
        </w:rPr>
        <w:t>,</w:t>
      </w:r>
      <w:r w:rsidR="002A4416" w:rsidRPr="009B5691">
        <w:rPr>
          <w:rFonts w:ascii="Times New Roman" w:eastAsia="Calibri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90109C" w:rsidRPr="009B5691">
        <w:rPr>
          <w:rFonts w:ascii="Times New Roman" w:eastAsia="Calibri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реглам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нтир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ет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авила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пки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от,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усл</w:t>
      </w:r>
      <w:r w:rsidRPr="009B5691">
        <w:rPr>
          <w:rFonts w:ascii="Times New Roman" w:eastAsia="AGCSV+TimesNewRomanPSMT" w:hAnsi="Times New Roman" w:cs="Times New Roman"/>
          <w:color w:val="000000"/>
          <w:spacing w:val="-4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2A4416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соде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поря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одг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тов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2A4416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(и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и)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пок,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сроки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ключе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ия,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для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ое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ем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го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довлетво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ния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бност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="002A4416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2F0742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МКДОУ № 8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.</w:t>
      </w:r>
    </w:p>
    <w:p w:rsidR="001471A2" w:rsidRPr="009B5691" w:rsidRDefault="001471A2" w:rsidP="0071311D">
      <w:pPr>
        <w:widowControl w:val="0"/>
        <w:spacing w:line="241" w:lineRule="auto"/>
        <w:ind w:left="1" w:right="-54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этих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ях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фор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иров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речен</w:t>
      </w:r>
      <w:r w:rsidRPr="009B5691">
        <w:rPr>
          <w:rFonts w:ascii="Times New Roman" w:eastAsia="AGCSV+TimesNewRomanPSMT" w:hAnsi="Times New Roman" w:cs="Times New Roman"/>
          <w:color w:val="000000"/>
          <w:spacing w:val="54"/>
          <w:sz w:val="24"/>
          <w:szCs w:val="24"/>
        </w:rPr>
        <w:t>ь</w:t>
      </w:r>
      <w:r w:rsidR="0090109C" w:rsidRPr="009B5691">
        <w:rPr>
          <w:rFonts w:ascii="Times New Roman" w:eastAsia="AGCSV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вовых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ины</w:t>
      </w:r>
      <w:r w:rsidRPr="009B5691">
        <w:rPr>
          <w:rFonts w:ascii="Times New Roman" w:eastAsia="AGCSV+TimesNewRomanPSMT" w:hAnsi="Times New Roman" w:cs="Times New Roman"/>
          <w:color w:val="000000"/>
          <w:spacing w:val="52"/>
          <w:sz w:val="24"/>
          <w:szCs w:val="24"/>
        </w:rPr>
        <w:t>х</w:t>
      </w:r>
      <w:r w:rsidR="0090109C" w:rsidRPr="009B5691">
        <w:rPr>
          <w:rFonts w:ascii="Times New Roman" w:eastAsia="AGCSV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окументов,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включающий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я:</w:t>
      </w:r>
    </w:p>
    <w:p w:rsidR="001471A2" w:rsidRPr="009B5691" w:rsidRDefault="001471A2" w:rsidP="0071311D">
      <w:pPr>
        <w:spacing w:after="5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71A2" w:rsidRPr="009B5691" w:rsidRDefault="001471A2" w:rsidP="0071311D">
      <w:pPr>
        <w:widowControl w:val="0"/>
        <w:spacing w:line="226" w:lineRule="auto"/>
        <w:ind w:left="1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а)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ну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ен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е</w:t>
      </w:r>
      <w:r w:rsidR="0071311D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ист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ики</w:t>
      </w:r>
      <w:r w:rsidRPr="009B5691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>:</w:t>
      </w:r>
    </w:p>
    <w:p w:rsidR="001471A2" w:rsidRPr="009B5691" w:rsidRDefault="001471A2" w:rsidP="0071311D">
      <w:pPr>
        <w:widowControl w:val="0"/>
        <w:spacing w:line="227" w:lineRule="auto"/>
        <w:ind w:left="1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1311D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Устав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МКДОУ № 8 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(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в.</w:t>
      </w:r>
      <w:r w:rsidR="0071311D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="007E36B3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Постановлением администрации Мирного</w:t>
      </w:r>
      <w:r w:rsidR="0071311D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от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7E36B3">
        <w:rPr>
          <w:rFonts w:ascii="Times New Roman" w:eastAsia="AGCSV+TimesNewRomanPSMT" w:hAnsi="Times New Roman" w:cs="Times New Roman"/>
          <w:color w:val="000000"/>
          <w:sz w:val="24"/>
          <w:szCs w:val="24"/>
        </w:rPr>
        <w:t>16.03.17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г.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№</w:t>
      </w:r>
      <w:r w:rsidR="007E36B3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215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)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1471A2" w:rsidRPr="009B5691" w:rsidRDefault="001471A2" w:rsidP="0071311D">
      <w:pPr>
        <w:widowControl w:val="0"/>
        <w:spacing w:line="225" w:lineRule="auto"/>
        <w:ind w:left="1" w:right="-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1311D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нзия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образова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ел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ной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деятел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ьн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МКДОУ № 8</w:t>
      </w:r>
      <w:r w:rsidRPr="009B5691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>;</w:t>
      </w:r>
    </w:p>
    <w:p w:rsidR="001471A2" w:rsidRPr="009B5691" w:rsidRDefault="001471A2" w:rsidP="0071311D">
      <w:pPr>
        <w:widowControl w:val="0"/>
        <w:spacing w:line="229" w:lineRule="auto"/>
        <w:ind w:left="1" w:right="-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Пол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жение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пке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тов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ов,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работ,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слуг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МКДОУ № 8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(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тв.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Прика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ом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заведующего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от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965CF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02.02.21г.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№</w:t>
      </w:r>
      <w:r w:rsidR="00965CF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19/1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);</w:t>
      </w:r>
    </w:p>
    <w:p w:rsidR="001471A2" w:rsidRPr="009B5691" w:rsidRDefault="001471A2" w:rsidP="0071311D">
      <w:pPr>
        <w:widowControl w:val="0"/>
        <w:spacing w:before="8" w:line="229" w:lineRule="auto"/>
        <w:ind w:left="1" w:right="-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1311D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="009F0180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Б</w:t>
      </w:r>
      <w:r w:rsidR="009F0180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юджетная смета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202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1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г.;</w:t>
      </w:r>
    </w:p>
    <w:p w:rsidR="001471A2" w:rsidRPr="009B5691" w:rsidRDefault="001471A2" w:rsidP="0071311D">
      <w:pPr>
        <w:widowControl w:val="0"/>
        <w:spacing w:before="9" w:line="230" w:lineRule="auto"/>
        <w:ind w:left="1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1311D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bookmarkStart w:id="2" w:name="_page_34_0"/>
      <w:bookmarkEnd w:id="1"/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План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– график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202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1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од;</w:t>
      </w:r>
    </w:p>
    <w:p w:rsidR="001471A2" w:rsidRPr="009B5691" w:rsidRDefault="001471A2" w:rsidP="001471A2">
      <w:pPr>
        <w:widowControl w:val="0"/>
        <w:spacing w:line="229" w:lineRule="auto"/>
        <w:ind w:left="1" w:right="-60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1311D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реес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71311D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муниципальных контрактов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заключённых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аказчиком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ам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ённых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пок</w:t>
      </w:r>
      <w:r w:rsidR="002F0742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(как с ед. </w:t>
      </w:r>
      <w:proofErr w:type="gramStart"/>
      <w:r w:rsidR="002F0742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поставщиком ,</w:t>
      </w:r>
      <w:proofErr w:type="gramEnd"/>
      <w:r w:rsidR="002F0742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так и заключенных путем проведения эл. аукционов)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1471A2" w:rsidRPr="009B5691" w:rsidRDefault="001471A2" w:rsidP="001471A2">
      <w:pPr>
        <w:widowControl w:val="0"/>
        <w:spacing w:line="234" w:lineRule="auto"/>
        <w:ind w:left="1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1311D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вн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тр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ен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няя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пер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ка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(док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менты)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Уч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дения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(сл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pacing w:val="6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ые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запис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и,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прика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ы,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А,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едшеств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ю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щие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проведению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="0071311D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1471A2" w:rsidRPr="009B5691" w:rsidRDefault="001471A2" w:rsidP="0071311D">
      <w:pPr>
        <w:widowControl w:val="0"/>
        <w:spacing w:line="225" w:lineRule="auto"/>
        <w:ind w:left="1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1311D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сложившая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ии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огла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90109C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 xml:space="preserve">проведения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.</w:t>
      </w:r>
    </w:p>
    <w:p w:rsidR="001471A2" w:rsidRPr="009B5691" w:rsidRDefault="001471A2" w:rsidP="009F0180">
      <w:pPr>
        <w:widowControl w:val="0"/>
        <w:spacing w:line="225" w:lineRule="auto"/>
        <w:ind w:right="-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1311D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удовые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дого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ры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абот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иков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я;</w:t>
      </w:r>
    </w:p>
    <w:p w:rsidR="001471A2" w:rsidRPr="009B5691" w:rsidRDefault="001471A2" w:rsidP="0071311D">
      <w:pPr>
        <w:widowControl w:val="0"/>
        <w:tabs>
          <w:tab w:val="left" w:pos="396"/>
          <w:tab w:val="left" w:pos="2500"/>
          <w:tab w:val="left" w:pos="4521"/>
          <w:tab w:val="left" w:pos="6561"/>
          <w:tab w:val="left" w:pos="7256"/>
          <w:tab w:val="left" w:pos="8938"/>
        </w:tabs>
        <w:spacing w:line="232" w:lineRule="auto"/>
        <w:ind w:left="1" w:righ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9F01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113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мент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ция,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разра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отанн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Учре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дением,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Заказчи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для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ения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пок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с ед. поставщиком, и</w:t>
      </w:r>
      <w:r w:rsidR="00AC1136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по проведению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AC1136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электронных аукционов</w:t>
      </w:r>
      <w:r w:rsidRPr="009B5691">
        <w:rPr>
          <w:rFonts w:ascii="Times New Roman" w:eastAsia="Calibri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:rsidR="001471A2" w:rsidRPr="009B5691" w:rsidRDefault="001471A2" w:rsidP="0071311D">
      <w:pPr>
        <w:widowControl w:val="0"/>
        <w:spacing w:line="235" w:lineRule="auto"/>
        <w:ind w:left="1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lastRenderedPageBreak/>
        <w:t>б)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Внешние</w:t>
      </w:r>
      <w:r w:rsidR="0071311D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:</w:t>
      </w:r>
    </w:p>
    <w:p w:rsidR="0071311D" w:rsidRPr="009B5691" w:rsidRDefault="001471A2" w:rsidP="0071311D">
      <w:pPr>
        <w:rPr>
          <w:rFonts w:ascii="Times New Roman" w:eastAsia="Times New Roman" w:hAnsi="Times New Roman" w:cs="Times New Roman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1311D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Федеральный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он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71311D" w:rsidRPr="009B5691">
        <w:rPr>
          <w:rFonts w:ascii="Times New Roman" w:hAnsi="Times New Roman" w:cs="Times New Roman"/>
          <w:sz w:val="24"/>
          <w:szCs w:val="24"/>
        </w:rPr>
        <w:t>5</w:t>
      </w:r>
      <w:r w:rsidR="0071311D" w:rsidRPr="009B5691">
        <w:rPr>
          <w:rStyle w:val="nobr"/>
          <w:rFonts w:ascii="Times New Roman" w:hAnsi="Times New Roman" w:cs="Times New Roman"/>
          <w:sz w:val="24"/>
          <w:szCs w:val="24"/>
        </w:rPr>
        <w:t> </w:t>
      </w:r>
      <w:r w:rsidR="0071311D" w:rsidRPr="009B5691">
        <w:rPr>
          <w:rFonts w:ascii="Times New Roman" w:hAnsi="Times New Roman" w:cs="Times New Roman"/>
          <w:sz w:val="24"/>
          <w:szCs w:val="24"/>
        </w:rPr>
        <w:t>апреля</w:t>
      </w:r>
      <w:r w:rsidR="0071311D" w:rsidRPr="009B5691">
        <w:rPr>
          <w:rStyle w:val="nobr"/>
          <w:rFonts w:ascii="Times New Roman" w:hAnsi="Times New Roman" w:cs="Times New Roman"/>
          <w:sz w:val="24"/>
          <w:szCs w:val="24"/>
        </w:rPr>
        <w:t> </w:t>
      </w:r>
      <w:r w:rsidR="0071311D" w:rsidRPr="009B5691">
        <w:rPr>
          <w:rFonts w:ascii="Times New Roman" w:hAnsi="Times New Roman" w:cs="Times New Roman"/>
          <w:sz w:val="24"/>
          <w:szCs w:val="24"/>
        </w:rPr>
        <w:t>2013</w:t>
      </w:r>
      <w:r w:rsidR="0071311D" w:rsidRPr="009B5691">
        <w:rPr>
          <w:rStyle w:val="nobr"/>
          <w:rFonts w:ascii="Times New Roman" w:hAnsi="Times New Roman" w:cs="Times New Roman"/>
          <w:sz w:val="24"/>
          <w:szCs w:val="24"/>
        </w:rPr>
        <w:t> </w:t>
      </w:r>
      <w:r w:rsidR="0071311D" w:rsidRPr="009B5691">
        <w:rPr>
          <w:rFonts w:ascii="Times New Roman" w:hAnsi="Times New Roman" w:cs="Times New Roman"/>
          <w:sz w:val="24"/>
          <w:szCs w:val="24"/>
        </w:rPr>
        <w:t>года N</w:t>
      </w:r>
      <w:r w:rsidR="0071311D" w:rsidRPr="009B5691">
        <w:rPr>
          <w:rStyle w:val="nobr"/>
          <w:rFonts w:ascii="Times New Roman" w:hAnsi="Times New Roman" w:cs="Times New Roman"/>
          <w:sz w:val="24"/>
          <w:szCs w:val="24"/>
        </w:rPr>
        <w:t> </w:t>
      </w:r>
      <w:r w:rsidR="0071311D" w:rsidRPr="009B5691">
        <w:rPr>
          <w:rFonts w:ascii="Times New Roman" w:hAnsi="Times New Roman" w:cs="Times New Roman"/>
          <w:sz w:val="24"/>
          <w:szCs w:val="24"/>
        </w:rPr>
        <w:t>44-ФЗ «</w:t>
      </w:r>
      <w:r w:rsidR="0071311D" w:rsidRPr="009B5691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:rsidR="001471A2" w:rsidRPr="009B5691" w:rsidRDefault="001471A2" w:rsidP="0071311D">
      <w:pPr>
        <w:widowControl w:val="0"/>
        <w:spacing w:line="226" w:lineRule="auto"/>
        <w:ind w:left="1" w:righ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="0071311D" w:rsidRPr="009B5691">
        <w:rPr>
          <w:rFonts w:ascii="Times New Roman" w:eastAsia="Calibri" w:hAnsi="Times New Roman" w:cs="Times New Roman"/>
          <w:b/>
          <w:bCs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све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закл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ю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зм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прекр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ии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контрактов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еес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контрактов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заключён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ых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ам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ённых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электронных торгов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71311D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леж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азм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1311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ИС;</w:t>
      </w:r>
    </w:p>
    <w:p w:rsidR="001471A2" w:rsidRPr="009B5691" w:rsidRDefault="001471A2" w:rsidP="0090109C">
      <w:pPr>
        <w:widowControl w:val="0"/>
        <w:spacing w:line="225" w:lineRule="auto"/>
        <w:ind w:left="1" w:righ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90109C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отчё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ащих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змеще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ию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90109C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ЕИС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ез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ьтатам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ения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купок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ю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чения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контрактов</w:t>
      </w:r>
      <w:r w:rsidRPr="009B5691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>;</w:t>
      </w:r>
    </w:p>
    <w:p w:rsidR="001471A2" w:rsidRPr="009B5691" w:rsidRDefault="001471A2" w:rsidP="0090109C">
      <w:pPr>
        <w:widowControl w:val="0"/>
        <w:tabs>
          <w:tab w:val="left" w:pos="365"/>
        </w:tabs>
        <w:spacing w:line="233" w:lineRule="auto"/>
        <w:ind w:left="1"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рез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ьтаты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90109C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контрольные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орг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(ФАС Архангельской области)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сф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йст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поставщиков по электронным аукционам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1471A2" w:rsidRPr="009B5691" w:rsidRDefault="001471A2" w:rsidP="0090109C">
      <w:pPr>
        <w:widowControl w:val="0"/>
        <w:spacing w:line="232" w:lineRule="auto"/>
        <w:ind w:left="7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90109C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соо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пционн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шениях.</w:t>
      </w:r>
    </w:p>
    <w:p w:rsidR="001471A2" w:rsidRPr="009B5691" w:rsidRDefault="001471A2" w:rsidP="001471A2">
      <w:pPr>
        <w:widowControl w:val="0"/>
        <w:spacing w:line="235" w:lineRule="auto"/>
        <w:ind w:left="1" w:right="-13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рез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ьтате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анали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информации,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об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х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имой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ения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оц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нки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пционн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ри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ществлен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пок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овле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о,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что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информация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="0090109C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корр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пционных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правон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шения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х</w:t>
      </w:r>
      <w:r w:rsidR="0090109C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от</w:t>
      </w:r>
      <w:r w:rsidR="0090109C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ю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ческ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иц,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МИ,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пр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охран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ел</w:t>
      </w:r>
      <w:r w:rsidRPr="009B5691">
        <w:rPr>
          <w:rFonts w:ascii="Times New Roman" w:eastAsia="AGCSV+TimesNewRomanPSMT" w:hAnsi="Times New Roman" w:cs="Times New Roman"/>
          <w:color w:val="000000"/>
          <w:spacing w:val="-4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органов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пост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пала.</w:t>
      </w:r>
      <w:r w:rsidR="0090109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</w:p>
    <w:p w:rsidR="001471A2" w:rsidRPr="009B5691" w:rsidRDefault="001471A2" w:rsidP="009D07AC">
      <w:pPr>
        <w:widowControl w:val="0"/>
        <w:spacing w:line="237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page_38_0"/>
      <w:bookmarkEnd w:id="2"/>
      <w:r w:rsidRPr="009B5691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9B5691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>.</w:t>
      </w:r>
      <w:r w:rsidR="009D07AC" w:rsidRPr="009B5691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нке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корр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пционных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почной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еятел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ьн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Учре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дения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>на</w:t>
      </w:r>
      <w:r w:rsidR="009D07AC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э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тапе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писания</w:t>
      </w:r>
      <w:r w:rsidR="009D07AC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пр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цедуры</w:t>
      </w:r>
      <w:r w:rsidR="009D07AC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осуще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с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твления</w:t>
      </w:r>
      <w:r w:rsidR="009D07AC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упки</w:t>
      </w:r>
      <w:r w:rsidR="009D07AC"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проведён</w:t>
      </w:r>
      <w:r w:rsidR="009D07AC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ли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з</w:t>
      </w:r>
      <w:r w:rsidR="009D07AC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не</w:t>
      </w:r>
      <w:r w:rsidR="009D07AC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толь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о</w:t>
      </w:r>
      <w:r w:rsidR="009D07AC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с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ам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й</w:t>
      </w:r>
      <w:r w:rsidR="009D07AC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проц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дуры</w:t>
      </w:r>
      <w:r w:rsidR="009D07AC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ения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зак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пок</w:t>
      </w:r>
      <w:r w:rsidR="009D07AC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точ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зрения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норма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ивно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становле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ых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оц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ществле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пок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прис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щих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пционных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рис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индика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оро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9D07AC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ции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де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аль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о</w:t>
      </w:r>
      <w:r w:rsidR="009D07AC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проанал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зирована</w:t>
      </w:r>
      <w:r w:rsidR="009D07AC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ед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ра</w:t>
      </w:r>
      <w:r w:rsidR="009D07AC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м: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дел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тог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что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пря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стан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влено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НПА</w:t>
      </w:r>
      <w:r w:rsidR="00AC1136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9D07AC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что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прои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ходит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ке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при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9D07AC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932C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 МКДОУ № 8</w:t>
      </w:r>
      <w:r w:rsidRPr="009B5691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>.</w:t>
      </w:r>
    </w:p>
    <w:p w:rsidR="001471A2" w:rsidRPr="009B5691" w:rsidRDefault="001471A2" w:rsidP="00D5625B">
      <w:pPr>
        <w:widowControl w:val="0"/>
        <w:tabs>
          <w:tab w:val="left" w:pos="2760"/>
          <w:tab w:val="left" w:pos="6297"/>
        </w:tabs>
        <w:spacing w:line="239" w:lineRule="auto"/>
        <w:ind w:left="1" w:right="-67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932C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снов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казанно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932C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ыше</w:t>
      </w:r>
      <w:r w:rsidR="00932C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иза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оцед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р</w:t>
      </w:r>
      <w:r w:rsidR="00D5625B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закуп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к</w:t>
      </w:r>
      <w:r w:rsidR="00D5625B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можно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ела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ь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ед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ющие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выводы:</w:t>
      </w:r>
    </w:p>
    <w:p w:rsidR="001471A2" w:rsidRPr="009B5691" w:rsidRDefault="001471A2" w:rsidP="00D5625B">
      <w:pPr>
        <w:widowControl w:val="0"/>
        <w:spacing w:line="236" w:lineRule="auto"/>
        <w:ind w:left="720" w:right="-60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pacing w:val="137"/>
          <w:sz w:val="24"/>
          <w:szCs w:val="24"/>
        </w:rPr>
        <w:t>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акупки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Учрежд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яются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сходя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из</w:t>
      </w:r>
      <w:r w:rsidR="00D5625B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уж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д</w:t>
      </w:r>
      <w:r w:rsidR="00D5625B"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с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ам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о</w:t>
      </w:r>
      <w:r w:rsidR="00D5625B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Учр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</w:rPr>
        <w:t>ежде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</w:rPr>
        <w:t>ия</w:t>
      </w:r>
      <w:r w:rsidRPr="009B5691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>;</w:t>
      </w:r>
    </w:p>
    <w:p w:rsidR="001471A2" w:rsidRPr="009B5691" w:rsidRDefault="001471A2" w:rsidP="001471A2">
      <w:pPr>
        <w:widowControl w:val="0"/>
        <w:spacing w:line="235" w:lineRule="auto"/>
        <w:ind w:left="720" w:right="-1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pacing w:val="137"/>
          <w:sz w:val="24"/>
          <w:szCs w:val="24"/>
        </w:rPr>
        <w:t>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Для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довлетворения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жд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самого</w:t>
      </w:r>
      <w:r w:rsidR="00D5625B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Учр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ждения</w:t>
      </w:r>
      <w:r w:rsidR="00D5625B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D5625B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овном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паются: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ч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ще</w:t>
      </w:r>
      <w:r w:rsidR="00D5625B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ар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9B569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</w:t>
      </w:r>
      <w:r w:rsidR="00D5625B" w:rsidRPr="009B569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D5625B"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с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лу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ги</w:t>
      </w:r>
      <w:r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5625B"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е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ё</w:t>
      </w:r>
      <w:r w:rsidR="00D5625B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ре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е</w:t>
      </w:r>
      <w:r w:rsidR="00D5625B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ра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боты</w:t>
      </w:r>
      <w:r w:rsidRPr="009B569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,</w:t>
      </w:r>
      <w:r w:rsidR="00D5625B" w:rsidRPr="009B569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как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п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средст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ом</w:t>
      </w:r>
      <w:r w:rsidR="00D5625B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ион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ов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D5625B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электронной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форме,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так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у</w:t>
      </w:r>
      <w:r w:rsidR="00D5625B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еди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стве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но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о</w:t>
      </w:r>
      <w:r w:rsidR="00D5625B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ав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а</w:t>
      </w:r>
      <w:r w:rsidR="00D5625B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(испол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ителя,</w:t>
      </w:r>
      <w:r w:rsidR="00D5625B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рядчик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)</w:t>
      </w:r>
      <w:r w:rsidRPr="009B5691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>.</w:t>
      </w:r>
    </w:p>
    <w:p w:rsidR="001471A2" w:rsidRDefault="008B794E" w:rsidP="001471A2">
      <w:pPr>
        <w:widowControl w:val="0"/>
        <w:spacing w:line="269" w:lineRule="auto"/>
        <w:ind w:left="1" w:right="-17"/>
        <w:jc w:val="both"/>
        <w:rPr>
          <w:rFonts w:ascii="Times New Roman" w:eastAsia="AGCSV+TimesNewRomanPSMT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        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Все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оц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ед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Учре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ж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нием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(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как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Зака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ком)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одят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соответс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вии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норма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ивно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становл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нными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ила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м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к.</w:t>
      </w:r>
      <w:bookmarkEnd w:id="3"/>
    </w:p>
    <w:p w:rsidR="001471A2" w:rsidRPr="009B5691" w:rsidRDefault="001471A2" w:rsidP="001471A2">
      <w:pPr>
        <w:widowControl w:val="0"/>
        <w:spacing w:line="272" w:lineRule="auto"/>
        <w:ind w:left="1" w:right="-63" w:firstLine="7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52_0"/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При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ении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пок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Учре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ем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ста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овлены</w:t>
      </w:r>
      <w:r w:rsidR="004252F3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следующие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пр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</w:rPr>
        <w:t>ви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9B5691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:</w:t>
      </w:r>
    </w:p>
    <w:p w:rsidR="004252F3" w:rsidRPr="009B5691" w:rsidRDefault="001471A2" w:rsidP="001471A2">
      <w:pPr>
        <w:widowControl w:val="0"/>
        <w:spacing w:line="271" w:lineRule="auto"/>
        <w:ind w:left="1" w:right="-17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="004252F3" w:rsidRPr="009B5691">
        <w:rPr>
          <w:rFonts w:ascii="Times New Roman" w:eastAsia="Calibri" w:hAnsi="Times New Roman" w:cs="Times New Roman"/>
          <w:b/>
          <w:bCs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определен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я</w:t>
      </w:r>
      <w:r w:rsidR="004252F3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зчиком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НМ</w:t>
      </w:r>
      <w:r w:rsidR="004252F3"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Ц контракта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как и при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лю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ении контракта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единств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нным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тав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щ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(подря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м,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спо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елем)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, так и </w:t>
      </w:r>
      <w:r w:rsidR="00AC1136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при проведении электронного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аукцион</w:t>
      </w:r>
      <w:r w:rsidR="00AC1136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используется м</w:t>
      </w:r>
      <w:r w:rsidR="004252F3" w:rsidRPr="009B5691">
        <w:rPr>
          <w:rFonts w:ascii="Times New Roman" w:hAnsi="Times New Roman" w:cs="Times New Roman"/>
          <w:color w:val="000000"/>
          <w:sz w:val="24"/>
          <w:szCs w:val="24"/>
        </w:rPr>
        <w:t>етод сопоставления рыночных цен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1471A2" w:rsidRPr="009B5691" w:rsidRDefault="001471A2" w:rsidP="001471A2">
      <w:pPr>
        <w:widowControl w:val="0"/>
        <w:spacing w:before="11" w:line="235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ез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татам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4252F3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обоснования цены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AC1136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контракта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–</w:t>
      </w:r>
      <w:r w:rsidR="004252F3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заключа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тся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4252F3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муниципальный контракт с единственным поставщиком</w:t>
      </w:r>
      <w:r w:rsidR="00AC1136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и по средствам проведения электронных аукционов</w:t>
      </w:r>
      <w:r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252F3"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свед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ния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="00AC1136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ых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вно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ятся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реестр контрактов в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ЕИ</w:t>
      </w:r>
      <w:r w:rsidRPr="009B5691">
        <w:rPr>
          <w:rFonts w:ascii="Times New Roman" w:eastAsia="AGCSV+TimesNewRomanPSMT" w:hAnsi="Times New Roman" w:cs="Times New Roman"/>
          <w:color w:val="000000"/>
          <w:spacing w:val="7"/>
          <w:sz w:val="24"/>
          <w:szCs w:val="24"/>
        </w:rPr>
        <w:t>С</w:t>
      </w:r>
      <w:r w:rsidRPr="009B5691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>.</w:t>
      </w:r>
      <w:r w:rsidR="004252F3" w:rsidRPr="009B5691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След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ет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чер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что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с</w:t>
      </w:r>
      <w:r w:rsidR="004252F3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омента</w:t>
      </w:r>
      <w:r w:rsidR="004252F3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з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ключ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я</w:t>
      </w:r>
      <w:r w:rsidR="004252F3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контракта</w:t>
      </w:r>
      <w:r w:rsidR="00AC1136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–</w:t>
      </w:r>
      <w:r w:rsidR="00AC1136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роц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счита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ется</w:t>
      </w:r>
      <w:r w:rsidR="004252F3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за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ерш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ён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ной</w:t>
      </w:r>
      <w:r w:rsidR="004252F3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пает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стадия</w:t>
      </w:r>
      <w:r w:rsidR="004252F3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полне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ия</w:t>
      </w:r>
      <w:r w:rsidR="004252F3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контракта</w:t>
      </w:r>
      <w:r w:rsidRPr="009B5691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>.</w:t>
      </w:r>
    </w:p>
    <w:p w:rsidR="001471A2" w:rsidRPr="009B5691" w:rsidRDefault="001471A2" w:rsidP="001471A2">
      <w:pPr>
        <w:widowControl w:val="0"/>
        <w:spacing w:line="239" w:lineRule="auto"/>
        <w:ind w:left="1" w:right="-67" w:firstLine="707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Так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бра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ом,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можно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выделить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ю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щие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э</w:t>
      </w:r>
      <w:r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z w:val="24"/>
          <w:szCs w:val="24"/>
        </w:rPr>
        <w:t>ап</w:t>
      </w:r>
      <w:r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pacing w:val="148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proofErr w:type="spellEnd"/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 </w:t>
      </w:r>
      <w:r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z w:val="24"/>
          <w:szCs w:val="24"/>
        </w:rPr>
        <w:t>ку</w:t>
      </w:r>
      <w:r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pacing w:val="70"/>
          <w:sz w:val="24"/>
          <w:szCs w:val="24"/>
        </w:rPr>
        <w:t>к</w:t>
      </w:r>
      <w:proofErr w:type="gramEnd"/>
      <w:r w:rsidR="004252F3" w:rsidRPr="009B5691">
        <w:rPr>
          <w:rFonts w:ascii="Times New Roman" w:eastAsia="RMSQG+TimesNewRomanPSMT" w:hAnsi="Times New Roman" w:cs="Times New Roman"/>
          <w:b/>
          <w:bCs/>
          <w:i/>
          <w:iCs/>
          <w:color w:val="000000"/>
          <w:spacing w:val="7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МКДОУ №8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:</w:t>
      </w:r>
    </w:p>
    <w:p w:rsidR="004252F3" w:rsidRPr="009B5691" w:rsidRDefault="001471A2" w:rsidP="004252F3">
      <w:pPr>
        <w:pStyle w:val="a3"/>
        <w:widowControl w:val="0"/>
        <w:numPr>
          <w:ilvl w:val="0"/>
          <w:numId w:val="1"/>
        </w:numPr>
        <w:spacing w:line="225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lastRenderedPageBreak/>
        <w:t>пред</w:t>
      </w:r>
      <w:r w:rsidRPr="009B5691">
        <w:rPr>
          <w:rFonts w:ascii="Times New Roman" w:eastAsia="Calibri" w:hAnsi="Times New Roman" w:cs="Times New Roman"/>
          <w:i/>
          <w:iCs/>
          <w:color w:val="000000"/>
          <w:w w:val="109"/>
          <w:sz w:val="24"/>
          <w:szCs w:val="24"/>
        </w:rPr>
        <w:t>-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процедурн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й</w:t>
      </w:r>
      <w:r w:rsidR="004252F3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эт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9B5691">
        <w:rPr>
          <w:rFonts w:ascii="Times New Roman" w:eastAsia="Calibri" w:hAnsi="Times New Roman" w:cs="Times New Roman"/>
          <w:i/>
          <w:iCs/>
          <w:color w:val="000000"/>
          <w:spacing w:val="55"/>
          <w:sz w:val="24"/>
          <w:szCs w:val="24"/>
        </w:rPr>
        <w:t>,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да</w:t>
      </w:r>
      <w:proofErr w:type="spellEnd"/>
      <w:proofErr w:type="gramEnd"/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войд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след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ющие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й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ствия</w:t>
      </w:r>
      <w:r w:rsidR="004252F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аказ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:</w:t>
      </w:r>
    </w:p>
    <w:p w:rsidR="001471A2" w:rsidRPr="009B5691" w:rsidRDefault="001471A2" w:rsidP="004252F3">
      <w:pPr>
        <w:widowControl w:val="0"/>
        <w:spacing w:before="42" w:line="260" w:lineRule="auto"/>
        <w:ind w:left="1068" w:righ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72EEA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ссле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ние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рынка.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пределе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ие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чал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ной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(мак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имал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ной)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цены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конт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кта</w:t>
      </w:r>
      <w:r w:rsidRPr="009B5691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>;</w:t>
      </w:r>
    </w:p>
    <w:p w:rsidR="00772EEA" w:rsidRPr="009B5691" w:rsidRDefault="001471A2" w:rsidP="004252F3">
      <w:pPr>
        <w:widowControl w:val="0"/>
        <w:ind w:left="1068" w:right="3320"/>
        <w:jc w:val="both"/>
        <w:rPr>
          <w:rFonts w:ascii="Times New Roman" w:eastAsia="AGCSV+TimesNewRomanPSMT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72EEA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выб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ор</w:t>
      </w:r>
      <w:r w:rsidR="00772EEA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оба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пки;</w:t>
      </w:r>
    </w:p>
    <w:p w:rsidR="001471A2" w:rsidRPr="009B5691" w:rsidRDefault="001471A2" w:rsidP="004252F3">
      <w:pPr>
        <w:widowControl w:val="0"/>
        <w:ind w:left="1068" w:right="3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72EEA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формирова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ие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-графика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1471A2" w:rsidRPr="009B5691" w:rsidRDefault="001471A2" w:rsidP="004252F3">
      <w:pPr>
        <w:widowControl w:val="0"/>
        <w:spacing w:line="240" w:lineRule="auto"/>
        <w:ind w:left="708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9B5691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>)</w:t>
      </w:r>
      <w:r w:rsidR="00772EEA" w:rsidRPr="009B5691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п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4"/>
          <w:sz w:val="24"/>
          <w:szCs w:val="24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</w:rPr>
        <w:t>цед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у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4"/>
          <w:sz w:val="24"/>
          <w:szCs w:val="24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ый</w:t>
      </w:r>
      <w:r w:rsidR="00772EEA"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</w:rPr>
        <w:t>э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8"/>
          <w:sz w:val="24"/>
          <w:szCs w:val="24"/>
        </w:rPr>
        <w:t>п</w:t>
      </w:r>
      <w:r w:rsidRPr="009B569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="00772EEA" w:rsidRPr="009B569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а</w:t>
      </w:r>
      <w:r w:rsidR="00772EEA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йд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след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ющие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дейст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ка:</w:t>
      </w:r>
    </w:p>
    <w:p w:rsidR="001471A2" w:rsidRPr="009B5691" w:rsidRDefault="001471A2" w:rsidP="004252F3">
      <w:pPr>
        <w:widowControl w:val="0"/>
        <w:spacing w:before="31"/>
        <w:ind w:left="1068" w:right="122"/>
        <w:jc w:val="both"/>
        <w:rPr>
          <w:rFonts w:ascii="Times New Roman" w:eastAsia="AGCSV+TimesNewRomanPSMT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72EEA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заключение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муниципального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онтр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кта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 как с единственным поставщиком (исполнителем, подрядчиком)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772EEA" w:rsidRPr="009B5691" w:rsidRDefault="00772EEA" w:rsidP="004252F3">
      <w:pPr>
        <w:widowControl w:val="0"/>
        <w:spacing w:before="31"/>
        <w:ind w:left="1068" w:right="1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- подготовка аукционной документации для проведения электронного аукциона на закупку товара (работ, услуг);</w:t>
      </w:r>
    </w:p>
    <w:p w:rsidR="001471A2" w:rsidRPr="009B5691" w:rsidRDefault="001471A2" w:rsidP="004252F3">
      <w:pPr>
        <w:widowControl w:val="0"/>
        <w:tabs>
          <w:tab w:val="left" w:pos="3661"/>
          <w:tab w:val="left" w:pos="4650"/>
          <w:tab w:val="left" w:pos="5489"/>
          <w:tab w:val="left" w:pos="6614"/>
          <w:tab w:val="left" w:pos="8281"/>
        </w:tabs>
        <w:spacing w:line="229" w:lineRule="auto"/>
        <w:ind w:left="1068" w:right="-6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spacing w:val="1"/>
          <w:w w:val="99"/>
          <w:sz w:val="24"/>
          <w:szCs w:val="24"/>
        </w:rPr>
        <w:t>3</w:t>
      </w:r>
      <w:r w:rsidRPr="009B5691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>)</w:t>
      </w:r>
      <w:r w:rsidR="00772EEA" w:rsidRPr="009B5691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п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</w:rPr>
        <w:t>ос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9B5691">
        <w:rPr>
          <w:rFonts w:ascii="Times New Roman" w:eastAsia="Calibri" w:hAnsi="Times New Roman" w:cs="Times New Roman"/>
          <w:i/>
          <w:iCs/>
          <w:color w:val="000000"/>
          <w:spacing w:val="1"/>
          <w:w w:val="109"/>
          <w:sz w:val="24"/>
          <w:szCs w:val="24"/>
        </w:rPr>
        <w:t>-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про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</w:rPr>
        <w:t>ед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ур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ый</w:t>
      </w:r>
      <w:r w:rsidRPr="009B5691">
        <w:rPr>
          <w:rFonts w:ascii="Times New Roman" w:eastAsia="POQWG+TimesNewRomanPSMT" w:hAnsi="Times New Roman" w:cs="Times New Roman"/>
          <w:color w:val="000000"/>
          <w:sz w:val="24"/>
          <w:szCs w:val="24"/>
        </w:rPr>
        <w:tab/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</w:rPr>
        <w:t>э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та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</w:rPr>
        <w:t>п</w:t>
      </w:r>
      <w:r w:rsidRPr="009B5691">
        <w:rPr>
          <w:rFonts w:ascii="Times New Roman" w:eastAsia="Calibri" w:hAnsi="Times New Roman" w:cs="Times New Roman"/>
          <w:i/>
          <w:iCs/>
          <w:color w:val="000000"/>
          <w:spacing w:val="1"/>
          <w:sz w:val="24"/>
          <w:szCs w:val="24"/>
        </w:rPr>
        <w:t>,</w:t>
      </w:r>
      <w:r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войд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след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ющие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дейст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чика:</w:t>
      </w:r>
    </w:p>
    <w:p w:rsidR="001471A2" w:rsidRPr="009B5691" w:rsidRDefault="001471A2" w:rsidP="004252F3">
      <w:pPr>
        <w:widowControl w:val="0"/>
        <w:spacing w:line="231" w:lineRule="auto"/>
        <w:ind w:left="708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72EEA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риемка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род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кци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рез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татов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слу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,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рабо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т</w:t>
      </w:r>
      <w:r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471A2" w:rsidRPr="009B5691" w:rsidRDefault="001471A2" w:rsidP="001471A2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1471A2" w:rsidRPr="009B5691" w:rsidRDefault="001471A2" w:rsidP="00772EEA">
      <w:pPr>
        <w:widowControl w:val="0"/>
        <w:tabs>
          <w:tab w:val="left" w:pos="521"/>
          <w:tab w:val="left" w:pos="2316"/>
          <w:tab w:val="left" w:pos="3462"/>
          <w:tab w:val="left" w:pos="4620"/>
          <w:tab w:val="left" w:pos="6840"/>
          <w:tab w:val="left" w:pos="7974"/>
        </w:tabs>
        <w:spacing w:line="265" w:lineRule="auto"/>
        <w:ind w:left="1" w:right="-19"/>
        <w:jc w:val="both"/>
        <w:rPr>
          <w:rFonts w:ascii="Times New Roman" w:eastAsia="AGCSV+TimesNewRomanPSMT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9B5691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>.</w:t>
      </w:r>
      <w:r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След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ющим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этапом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оце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корр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пционных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риск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ab/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чной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деятел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реждения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является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этап</w:t>
      </w:r>
      <w:r w:rsidR="00772EEA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иденти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ф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икации</w:t>
      </w:r>
      <w:r w:rsidR="00772EEA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рр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у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пционн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ы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х</w:t>
      </w:r>
      <w:r w:rsidR="00772EEA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рисков</w:t>
      </w:r>
      <w:r w:rsidRPr="00AC1136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>.</w:t>
      </w:r>
      <w:r w:rsidR="00772EEA" w:rsidRPr="00AC1136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r w:rsidRPr="00AC1136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ел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выявле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корр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пцион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рис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анном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эт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пе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пол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зовался</w:t>
      </w:r>
      <w:r w:rsidR="00772EEA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="00772EEA"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–э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сп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ного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обс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ждения,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зи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тем,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что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Учре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дении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мею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ся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отр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дники,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ченные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772EEA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сфере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по</w:t>
      </w:r>
      <w:r w:rsidR="00772EEA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44</w:t>
      </w: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Ф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прим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ие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метода,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наприм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</w:rPr>
        <w:t>р</w:t>
      </w:r>
      <w:r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772EEA"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анкет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ие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ериод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панде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ии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яется</w:t>
      </w:r>
      <w:r w:rsidR="00772EEA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днит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льным.</w:t>
      </w:r>
      <w:bookmarkEnd w:id="4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4665"/>
      </w:tblGrid>
      <w:tr w:rsidR="001471A2" w:rsidRPr="009B5691" w:rsidTr="00772EEA">
        <w:trPr>
          <w:cantSplit/>
          <w:trHeight w:hRule="exact" w:val="97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9" w:line="239" w:lineRule="auto"/>
              <w:ind w:left="327" w:right="2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5" w:name="_page_54_0"/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 w:rsidR="00772EEA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жно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тных</w:t>
            </w:r>
            <w:r w:rsidR="00772EEA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лиц</w:t>
            </w:r>
            <w:r w:rsidR="00772EEA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азч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="00772EEA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="00772EEA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ест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772EEA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зак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4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9" w:line="240" w:lineRule="auto"/>
              <w:ind w:left="871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ррупцион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="00772EEA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иски</w:t>
            </w:r>
          </w:p>
        </w:tc>
      </w:tr>
      <w:tr w:rsidR="001471A2" w:rsidRPr="009B5691" w:rsidTr="001471A2">
        <w:trPr>
          <w:cantSplit/>
          <w:trHeight w:hRule="exact" w:val="331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line="234" w:lineRule="auto"/>
              <w:ind w:left="3235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пред</w:t>
            </w:r>
            <w:r w:rsidRPr="009B5691">
              <w:rPr>
                <w:rFonts w:ascii="Times New Roman" w:eastAsia="Calibri" w:hAnsi="Times New Roman" w:cs="Times New Roman"/>
                <w:i/>
                <w:iCs/>
                <w:color w:val="000000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цедурн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ы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="00772EEA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эт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</w:p>
        </w:tc>
      </w:tr>
      <w:tr w:rsidR="001471A2" w:rsidRPr="009B5691" w:rsidTr="00772EEA">
        <w:trPr>
          <w:cantSplit/>
          <w:trHeight w:hRule="exact" w:val="4104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AC1136" w:rsidP="00772EEA">
            <w:pPr>
              <w:widowControl w:val="0"/>
              <w:tabs>
                <w:tab w:val="left" w:pos="1705"/>
                <w:tab w:val="left" w:pos="3961"/>
              </w:tabs>
              <w:spacing w:line="233" w:lineRule="auto"/>
              <w:ind w:left="108" w:right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471A2" w:rsidRPr="009B5691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Исслед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рынка.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предел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ие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начальной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  <w:t>(м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кс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мальн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й)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це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ы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</w:tc>
        <w:tc>
          <w:tcPr>
            <w:tcW w:w="4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1" w:line="230" w:lineRule="auto"/>
              <w:ind w:left="106" w:righ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="00772EEA"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 xml:space="preserve"> 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еобоснованное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асш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(ограничение)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га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возможн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ых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участников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упо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  <w:p w:rsidR="001471A2" w:rsidRPr="009B5691" w:rsidRDefault="001471A2" w:rsidP="001471A2">
            <w:pPr>
              <w:widowControl w:val="0"/>
              <w:spacing w:before="4" w:line="230" w:lineRule="auto"/>
              <w:ind w:left="106"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="00772EEA"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 xml:space="preserve"> 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еобоснованное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шире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уж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ие)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га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довлет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оря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щей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потребн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сть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родукции;</w:t>
            </w:r>
          </w:p>
          <w:p w:rsidR="00D07041" w:rsidRDefault="001471A2" w:rsidP="001471A2">
            <w:pPr>
              <w:widowControl w:val="0"/>
              <w:tabs>
                <w:tab w:val="left" w:pos="396"/>
                <w:tab w:val="left" w:pos="2036"/>
                <w:tab w:val="left" w:pos="3288"/>
              </w:tabs>
              <w:spacing w:before="6" w:line="232" w:lineRule="auto"/>
              <w:ind w:left="106" w:right="95"/>
              <w:jc w:val="both"/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="00D0704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 xml:space="preserve"> </w:t>
            </w:r>
            <w:r w:rsidR="00772EEA"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еобоснованное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расшире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D0704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  <w:p w:rsidR="001471A2" w:rsidRPr="009B5691" w:rsidRDefault="001471A2" w:rsidP="001471A2">
            <w:pPr>
              <w:widowControl w:val="0"/>
              <w:tabs>
                <w:tab w:val="left" w:pos="396"/>
                <w:tab w:val="left" w:pos="2036"/>
                <w:tab w:val="left" w:pos="3288"/>
              </w:tabs>
              <w:spacing w:before="6" w:line="232" w:lineRule="auto"/>
              <w:ind w:left="106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(огра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иче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ие),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роще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(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лож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ие)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необ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одимых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усло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контракта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  <w:p w:rsidR="001471A2" w:rsidRPr="009B5691" w:rsidRDefault="001471A2" w:rsidP="00772EEA">
            <w:pPr>
              <w:widowControl w:val="0"/>
              <w:tabs>
                <w:tab w:val="left" w:pos="497"/>
                <w:tab w:val="left" w:pos="2238"/>
                <w:tab w:val="left" w:pos="3504"/>
              </w:tabs>
              <w:spacing w:line="227" w:lineRule="auto"/>
              <w:ind w:left="106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="00772EEA"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еобоснованное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завышение</w:t>
            </w:r>
            <w:r w:rsidR="00D0704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(заниже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ие)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начал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(макс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льной)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цены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контракта</w:t>
            </w:r>
          </w:p>
        </w:tc>
      </w:tr>
      <w:tr w:rsidR="001471A2" w:rsidRPr="009B5691" w:rsidTr="000C7E26">
        <w:trPr>
          <w:cantSplit/>
          <w:trHeight w:hRule="exact" w:val="98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1471A2">
            <w:pPr>
              <w:widowControl w:val="0"/>
              <w:spacing w:line="229" w:lineRule="auto"/>
              <w:ind w:left="108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471A2" w:rsidRPr="009B5691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Выбор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ба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ществ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ения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зак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пки</w:t>
            </w:r>
          </w:p>
        </w:tc>
        <w:tc>
          <w:tcPr>
            <w:tcW w:w="4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0C7E26">
            <w:pPr>
              <w:widowControl w:val="0"/>
              <w:tabs>
                <w:tab w:val="left" w:pos="2434"/>
                <w:tab w:val="left" w:pos="2813"/>
                <w:tab w:val="left" w:pos="4019"/>
              </w:tabs>
              <w:spacing w:before="1" w:line="235" w:lineRule="auto"/>
              <w:ind w:left="106" w:right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="000C7E26"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еадекватный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ы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бор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способа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пки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окам,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це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е,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объе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бенностям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объекта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упк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</w:tc>
      </w:tr>
      <w:tr w:rsidR="001471A2" w:rsidRPr="009B5691" w:rsidTr="00D07041">
        <w:trPr>
          <w:cantSplit/>
          <w:trHeight w:hRule="exact" w:val="3422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1471A2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3</w:t>
            </w:r>
            <w:r w:rsidR="001471A2" w:rsidRPr="009B5691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ана</w:t>
            </w:r>
            <w:r w:rsidR="00772EEA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– графика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зак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пок</w:t>
            </w:r>
          </w:p>
        </w:tc>
        <w:tc>
          <w:tcPr>
            <w:tcW w:w="4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0C7E26">
            <w:pPr>
              <w:widowControl w:val="0"/>
              <w:tabs>
                <w:tab w:val="left" w:pos="928"/>
                <w:tab w:val="left" w:pos="1355"/>
                <w:tab w:val="left" w:pos="2480"/>
                <w:tab w:val="left" w:pos="3394"/>
                <w:tab w:val="left" w:pos="4051"/>
              </w:tabs>
              <w:spacing w:before="11" w:line="237" w:lineRule="auto"/>
              <w:ind w:left="106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0C7E26"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преде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ение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поста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щик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а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исп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лнителя,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подря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а)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аврал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да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(квартала).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этом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чае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очень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ик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риск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сговора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как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бл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ими</w:t>
            </w:r>
            <w:r w:rsidR="000C7E26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целями</w:t>
            </w:r>
            <w:r w:rsidR="000C7E26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(отдать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надежно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поставщи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который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его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доде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ает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уже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подп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ния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та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сдачи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иемки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получения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едств),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так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кор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упционными</w:t>
            </w:r>
            <w:r w:rsidR="000C7E26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(отдать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под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большой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нием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чествен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прод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кци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ог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утствие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каче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тва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езамет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авральной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приемке)</w:t>
            </w:r>
          </w:p>
          <w:p w:rsidR="000C7E26" w:rsidRPr="009B5691" w:rsidRDefault="000C7E26" w:rsidP="001471A2">
            <w:pPr>
              <w:widowControl w:val="0"/>
              <w:spacing w:line="230" w:lineRule="auto"/>
              <w:ind w:left="106" w:right="64"/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</w:pPr>
          </w:p>
          <w:p w:rsidR="000C7E26" w:rsidRPr="009B5691" w:rsidRDefault="000C7E26" w:rsidP="001471A2">
            <w:pPr>
              <w:widowControl w:val="0"/>
              <w:spacing w:line="230" w:lineRule="auto"/>
              <w:ind w:left="106" w:right="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1A2" w:rsidRPr="009B5691" w:rsidTr="001471A2">
        <w:trPr>
          <w:cantSplit/>
          <w:trHeight w:hRule="exact" w:val="331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0C7E26" w:rsidP="001471A2">
            <w:pPr>
              <w:widowControl w:val="0"/>
              <w:spacing w:before="2" w:line="240" w:lineRule="auto"/>
              <w:ind w:left="3538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р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оц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е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ду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рн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ый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э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та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</w:p>
        </w:tc>
      </w:tr>
      <w:tr w:rsidR="001471A2" w:rsidRPr="009B5691" w:rsidTr="000C7E26">
        <w:trPr>
          <w:cantSplit/>
          <w:trHeight w:hRule="exact" w:val="3694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D07041">
            <w:pPr>
              <w:widowControl w:val="0"/>
              <w:tabs>
                <w:tab w:val="left" w:pos="767"/>
                <w:tab w:val="left" w:pos="1353"/>
                <w:tab w:val="left" w:pos="1923"/>
                <w:tab w:val="left" w:pos="2533"/>
                <w:tab w:val="left" w:pos="3132"/>
                <w:tab w:val="left" w:pos="3626"/>
              </w:tabs>
              <w:spacing w:line="236" w:lineRule="auto"/>
              <w:ind w:left="108"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="001471A2" w:rsidRPr="009B5691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работ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аукционной документации по </w:t>
            </w:r>
            <w:r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проведению той или иной 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закупке товара (работ, услуг)</w:t>
            </w:r>
          </w:p>
        </w:tc>
        <w:tc>
          <w:tcPr>
            <w:tcW w:w="4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tabs>
                <w:tab w:val="left" w:pos="1804"/>
                <w:tab w:val="left" w:pos="2336"/>
                <w:tab w:val="left" w:pos="2988"/>
                <w:tab w:val="left" w:pos="3573"/>
                <w:tab w:val="left" w:pos="4353"/>
              </w:tabs>
              <w:spacing w:before="1" w:line="236" w:lineRule="auto"/>
              <w:ind w:left="106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="00D0704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есоответ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твие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док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пке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имеющим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совым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рсам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(качес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продукции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соответствует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ниже)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D0704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этой</w:t>
            </w:r>
            <w:r w:rsidR="00D0704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продукци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Calibri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)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  <w:p w:rsidR="001471A2" w:rsidRPr="009B5691" w:rsidRDefault="001471A2" w:rsidP="00D07041">
            <w:pPr>
              <w:widowControl w:val="0"/>
              <w:tabs>
                <w:tab w:val="left" w:pos="1043"/>
                <w:tab w:val="left" w:pos="1616"/>
                <w:tab w:val="left" w:pos="2947"/>
                <w:tab w:val="left" w:pos="3958"/>
                <w:tab w:val="left" w:pos="4273"/>
              </w:tabs>
              <w:spacing w:line="237" w:lineRule="auto"/>
              <w:ind w:left="106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proofErr w:type="spellStart"/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точе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ност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proofErr w:type="spellEnd"/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спецификации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ите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ев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конкретного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поставщика,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т.е.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люче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док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нтацию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треб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ваний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постав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товар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в,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вып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лнении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абот,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оказ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слуг,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огра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ичивающих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час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гих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поставщиков</w:t>
            </w:r>
            <w:r w:rsidR="00D0704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(исполнителей, подрядчиков)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</w:tc>
      </w:tr>
      <w:tr w:rsidR="001471A2" w:rsidRPr="009B5691" w:rsidTr="00D07041">
        <w:trPr>
          <w:cantSplit/>
          <w:trHeight w:hRule="exact" w:val="1358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0C7E26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_page_56_0"/>
            <w:bookmarkEnd w:id="5"/>
            <w:r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="001471A2" w:rsidRPr="009B5691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аключе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ие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муниципального контракта</w:t>
            </w:r>
          </w:p>
        </w:tc>
        <w:tc>
          <w:tcPr>
            <w:tcW w:w="4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E26" w:rsidRPr="009B5691" w:rsidRDefault="001471A2" w:rsidP="000C7E26">
            <w:pPr>
              <w:widowControl w:val="0"/>
              <w:spacing w:before="8" w:line="230" w:lineRule="auto"/>
              <w:ind w:left="44" w:right="417"/>
              <w:jc w:val="both"/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D07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еобоснованные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измен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ния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контракта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  <w:p w:rsidR="001471A2" w:rsidRPr="009B5691" w:rsidRDefault="001471A2" w:rsidP="000C7E26">
            <w:pPr>
              <w:widowControl w:val="0"/>
              <w:spacing w:before="8" w:line="230" w:lineRule="auto"/>
              <w:ind w:left="44" w:right="4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="00D0704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з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атя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ивание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ускоре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ие)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юч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="000C7E26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контракта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  <w:p w:rsidR="001471A2" w:rsidRPr="009B5691" w:rsidRDefault="001471A2" w:rsidP="001471A2">
            <w:pPr>
              <w:widowControl w:val="0"/>
              <w:spacing w:line="226" w:lineRule="auto"/>
              <w:ind w:left="106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1A2" w:rsidRPr="009B5691" w:rsidTr="001471A2">
        <w:trPr>
          <w:cantSplit/>
          <w:trHeight w:hRule="exact" w:val="331"/>
        </w:trPr>
        <w:tc>
          <w:tcPr>
            <w:tcW w:w="9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line="234" w:lineRule="auto"/>
              <w:ind w:left="3185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о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ст</w:t>
            </w:r>
            <w:r w:rsidRPr="009B5691">
              <w:rPr>
                <w:rFonts w:ascii="Times New Roman" w:eastAsia="Calibri" w:hAnsi="Times New Roman" w:cs="Times New Roman"/>
                <w:i/>
                <w:iCs/>
                <w:color w:val="000000"/>
                <w:w w:val="109"/>
                <w:sz w:val="24"/>
                <w:szCs w:val="24"/>
              </w:rPr>
              <w:t>-</w:t>
            </w:r>
            <w:proofErr w:type="spellStart"/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ц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е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дур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ый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э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та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</w:tr>
      <w:tr w:rsidR="001471A2" w:rsidRPr="009B5691" w:rsidTr="0078132F">
        <w:trPr>
          <w:cantSplit/>
          <w:trHeight w:hRule="exact" w:val="2658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1471A2">
            <w:pPr>
              <w:widowControl w:val="0"/>
              <w:spacing w:line="229" w:lineRule="auto"/>
              <w:ind w:left="108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="001471A2" w:rsidRPr="009B5691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Прием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род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и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ез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татов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слуг,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раб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</w:p>
        </w:tc>
        <w:tc>
          <w:tcPr>
            <w:tcW w:w="4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78132F" w:rsidP="001471A2">
            <w:pPr>
              <w:widowControl w:val="0"/>
              <w:tabs>
                <w:tab w:val="left" w:pos="502"/>
                <w:tab w:val="left" w:pos="2157"/>
                <w:tab w:val="left" w:pos="3181"/>
                <w:tab w:val="left" w:pos="4236"/>
              </w:tabs>
              <w:spacing w:before="8" w:line="236" w:lineRule="auto"/>
              <w:ind w:left="106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еобоснован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же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ткие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(мягкие)</w:t>
            </w:r>
            <w:r w:rsidR="00D0704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необъ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я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ые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овия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прие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продукции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контракту</w:t>
            </w:r>
            <w:r w:rsidR="001471A2"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  <w:p w:rsidR="001471A2" w:rsidRPr="009B5691" w:rsidRDefault="001471A2" w:rsidP="001471A2">
            <w:pPr>
              <w:widowControl w:val="0"/>
              <w:tabs>
                <w:tab w:val="left" w:pos="1168"/>
                <w:tab w:val="left" w:pos="1616"/>
                <w:tab w:val="left" w:pos="3026"/>
                <w:tab w:val="left" w:pos="4074"/>
              </w:tabs>
              <w:spacing w:line="236" w:lineRule="auto"/>
              <w:ind w:left="106" w:right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="0078132F"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нео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боснова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ное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затя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скорение)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приемки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ты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Наме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енное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роля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гаран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и/или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орирован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гара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78132F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периода</w:t>
            </w:r>
            <w:r w:rsidR="00D0704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1471A2" w:rsidRPr="009B5691" w:rsidRDefault="001471A2" w:rsidP="001471A2">
            <w:pPr>
              <w:widowControl w:val="0"/>
              <w:tabs>
                <w:tab w:val="left" w:pos="1264"/>
                <w:tab w:val="left" w:pos="2547"/>
                <w:tab w:val="left" w:pos="3854"/>
              </w:tabs>
              <w:spacing w:line="233" w:lineRule="auto"/>
              <w:ind w:left="106" w:right="95" w:firstLine="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proofErr w:type="spellStart"/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Необоснов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ыепр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тен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иипо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бъе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уисрокамгаран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proofErr w:type="spellEnd"/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Изм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нение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заказчи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овийгаран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огообслуживания</w:t>
            </w:r>
            <w:proofErr w:type="spellEnd"/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</w:tbl>
    <w:p w:rsidR="001471A2" w:rsidRPr="009B5691" w:rsidRDefault="001471A2" w:rsidP="001471A2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1471A2" w:rsidRPr="009B5691" w:rsidRDefault="001471A2" w:rsidP="001471A2">
      <w:pPr>
        <w:widowControl w:val="0"/>
        <w:spacing w:line="263" w:lineRule="auto"/>
        <w:ind w:left="1" w:right="-1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9B5691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24"/>
          <w:szCs w:val="24"/>
        </w:rPr>
        <w:t>4</w:t>
      </w:r>
      <w:r w:rsidRPr="009B5691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>.</w:t>
      </w:r>
      <w:r w:rsidR="00D07041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этапе</w:t>
      </w:r>
      <w:r w:rsidR="0078132F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анализа</w:t>
      </w:r>
      <w:r w:rsidR="0078132F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кор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упционных</w:t>
      </w:r>
      <w:r w:rsidR="0078132F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исков</w:t>
      </w:r>
      <w:r w:rsidR="0078132F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4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ществ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ении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почн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деятел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обра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дет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пред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лить</w:t>
      </w:r>
      <w:r w:rsidR="0078132F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круг</w:t>
      </w:r>
      <w:r w:rsidR="0078132F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л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ц</w:t>
      </w:r>
      <w:r w:rsidR="0078132F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–</w:t>
      </w:r>
      <w:r w:rsidR="00D0704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воз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ожных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уч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с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ов</w:t>
      </w:r>
      <w:r w:rsidR="0078132F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ко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у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ци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ных</w:t>
      </w:r>
      <w:r w:rsidR="0078132F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сх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м</w:t>
      </w:r>
      <w:r w:rsidR="0078132F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цел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действия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/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без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ейст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я</w:t>
      </w:r>
      <w:r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78132F"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рых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ож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ть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78132F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звл</w:t>
      </w:r>
      <w:r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е</w:t>
      </w:r>
      <w:r w:rsidR="0078132F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ра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во</w:t>
      </w:r>
      <w:r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ной</w:t>
      </w:r>
      <w:r w:rsidR="0078132F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од</w:t>
      </w:r>
      <w:r w:rsidRPr="009B5691">
        <w:rPr>
          <w:rFonts w:ascii="Times New Roman" w:eastAsia="AGCSV+TimesNewRomanPSMT" w:hAnsi="Times New Roman" w:cs="Times New Roman"/>
          <w:color w:val="2C2C2C"/>
          <w:spacing w:val="8"/>
          <w:sz w:val="24"/>
          <w:szCs w:val="24"/>
        </w:rPr>
        <w:t>ы</w:t>
      </w:r>
      <w:r w:rsidRPr="009B5691">
        <w:rPr>
          <w:rFonts w:ascii="Times New Roman" w:eastAsia="Calibri" w:hAnsi="Times New Roman" w:cs="Times New Roman"/>
          <w:color w:val="2C2C2C"/>
          <w:sz w:val="24"/>
          <w:szCs w:val="24"/>
        </w:rPr>
        <w:t>,</w:t>
      </w:r>
      <w:r w:rsidR="0078132F" w:rsidRPr="009B5691">
        <w:rPr>
          <w:rFonts w:ascii="Times New Roman" w:eastAsia="Calibri" w:hAnsi="Times New Roman" w:cs="Times New Roman"/>
          <w:color w:val="2C2C2C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а</w:t>
      </w:r>
      <w:r w:rsidR="0078132F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же</w:t>
      </w:r>
      <w:r w:rsidR="0078132F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ли</w:t>
      </w:r>
      <w:r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ь</w:t>
      </w:r>
      <w:r w:rsidR="0078132F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щ</w:t>
      </w:r>
      <w:r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е</w:t>
      </w:r>
      <w:r w:rsidR="0078132F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э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м</w:t>
      </w:r>
      <w:r w:rsidR="0078132F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схе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>м</w:t>
      </w:r>
      <w:r w:rsidR="0078132F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1"/>
          <w:sz w:val="24"/>
          <w:szCs w:val="24"/>
        </w:rPr>
        <w:t>ин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2"/>
          <w:sz w:val="24"/>
          <w:szCs w:val="24"/>
        </w:rPr>
        <w:t>ди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z w:val="24"/>
          <w:szCs w:val="24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2"/>
          <w:sz w:val="24"/>
          <w:szCs w:val="24"/>
        </w:rPr>
        <w:t>а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3"/>
          <w:sz w:val="24"/>
          <w:szCs w:val="24"/>
        </w:rPr>
        <w:t>т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1"/>
          <w:sz w:val="24"/>
          <w:szCs w:val="24"/>
        </w:rPr>
        <w:t>оры</w:t>
      </w:r>
      <w:r w:rsidR="0078132F" w:rsidRPr="009B5691">
        <w:rPr>
          <w:rFonts w:ascii="Times New Roman" w:eastAsia="BIBWH+TimesNewRomanPSMT" w:hAnsi="Times New Roman" w:cs="Times New Roman"/>
          <w:b/>
          <w:bCs/>
          <w:color w:val="2C2C2C"/>
          <w:spacing w:val="1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1"/>
          <w:sz w:val="24"/>
          <w:szCs w:val="24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4"/>
          <w:sz w:val="24"/>
          <w:szCs w:val="24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2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1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3"/>
          <w:sz w:val="24"/>
          <w:szCs w:val="24"/>
        </w:rPr>
        <w:t>у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1"/>
          <w:sz w:val="24"/>
          <w:szCs w:val="24"/>
        </w:rPr>
        <w:t>пц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3"/>
          <w:sz w:val="24"/>
          <w:szCs w:val="24"/>
        </w:rPr>
        <w:t>и</w:t>
      </w:r>
      <w:r w:rsidRPr="009B5691">
        <w:rPr>
          <w:rFonts w:ascii="Times New Roman" w:eastAsia="BIBWH+TimesNewRomanPSMT" w:hAnsi="Times New Roman" w:cs="Times New Roman"/>
          <w:b/>
          <w:bCs/>
          <w:color w:val="2C2C2C"/>
          <w:spacing w:val="4"/>
          <w:sz w:val="24"/>
          <w:szCs w:val="24"/>
        </w:rPr>
        <w:t>и</w:t>
      </w:r>
      <w:r w:rsidRPr="009B5691">
        <w:rPr>
          <w:rFonts w:ascii="Times New Roman" w:eastAsia="Calibri" w:hAnsi="Times New Roman" w:cs="Times New Roman"/>
          <w:color w:val="2C2C2C"/>
          <w:w w:val="99"/>
          <w:sz w:val="24"/>
          <w:szCs w:val="24"/>
        </w:rPr>
        <w:t>.</w:t>
      </w:r>
    </w:p>
    <w:p w:rsidR="001471A2" w:rsidRPr="009B5691" w:rsidRDefault="001471A2" w:rsidP="001471A2">
      <w:pPr>
        <w:widowControl w:val="0"/>
        <w:spacing w:line="270" w:lineRule="auto"/>
        <w:ind w:left="1" w:right="-61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К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>иб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  <w:u w:val="single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  <w:u w:val="single"/>
        </w:rPr>
        <w:t>ле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асп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траненным</w:t>
      </w:r>
      <w:r w:rsidR="0078132F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си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нальным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индикат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78132F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рр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у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пции</w:t>
      </w:r>
      <w:r w:rsidR="0078132F"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>мо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  <w:u w:val="single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но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  <w:u w:val="single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>ес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  <w:u w:val="single"/>
        </w:rPr>
        <w:t>и</w:t>
      </w:r>
      <w:r w:rsidRPr="009B5691">
        <w:rPr>
          <w:rFonts w:ascii="Times New Roman" w:eastAsia="Calibri" w:hAnsi="Times New Roman" w:cs="Times New Roman"/>
          <w:color w:val="000000"/>
          <w:spacing w:val="1"/>
          <w:w w:val="104"/>
          <w:sz w:val="24"/>
          <w:szCs w:val="24"/>
          <w:u w:val="single"/>
        </w:rPr>
        <w:t>:</w:t>
      </w:r>
    </w:p>
    <w:p w:rsidR="001471A2" w:rsidRPr="009B5691" w:rsidRDefault="001471A2" w:rsidP="001471A2">
      <w:pPr>
        <w:widowControl w:val="0"/>
        <w:spacing w:line="239" w:lineRule="auto"/>
        <w:ind w:left="788" w:right="-6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pacing w:val="139"/>
          <w:sz w:val="24"/>
          <w:szCs w:val="24"/>
        </w:rPr>
        <w:t>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неоднок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заключение контрактов с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конкретной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фирм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ой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="00D0704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с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lastRenderedPageBreak/>
        <w:t>аффилиров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ми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ф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рм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ами (организациями)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одних и тех же 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пках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тече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длительного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и;</w:t>
      </w:r>
    </w:p>
    <w:p w:rsidR="001471A2" w:rsidRPr="009B5691" w:rsidRDefault="001471A2" w:rsidP="001471A2">
      <w:pPr>
        <w:widowControl w:val="0"/>
        <w:spacing w:line="239" w:lineRule="auto"/>
        <w:ind w:left="788" w:right="-5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pacing w:val="139"/>
          <w:sz w:val="24"/>
          <w:szCs w:val="24"/>
        </w:rPr>
        <w:t>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выпол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ение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казчика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азнопро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ф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ильных</w:t>
      </w:r>
      <w:proofErr w:type="spellEnd"/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работ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одной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78132F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иза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(ИП)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78132F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еч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длитель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да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реме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и;</w:t>
      </w:r>
    </w:p>
    <w:p w:rsidR="001471A2" w:rsidRPr="009B5691" w:rsidRDefault="001471A2" w:rsidP="001471A2">
      <w:pPr>
        <w:spacing w:after="7" w:line="120" w:lineRule="exact"/>
        <w:rPr>
          <w:rFonts w:ascii="Times New Roman" w:hAnsi="Times New Roman" w:cs="Times New Roman"/>
          <w:sz w:val="24"/>
          <w:szCs w:val="24"/>
        </w:rPr>
      </w:pPr>
    </w:p>
    <w:p w:rsidR="001471A2" w:rsidRPr="009B5691" w:rsidRDefault="001471A2" w:rsidP="001471A2">
      <w:pPr>
        <w:widowControl w:val="0"/>
        <w:spacing w:line="234" w:lineRule="auto"/>
        <w:ind w:left="788" w:right="-1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pacing w:val="139"/>
          <w:sz w:val="24"/>
          <w:szCs w:val="24"/>
        </w:rPr>
        <w:t>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тствие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ш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ф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ных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иных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жданс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</w:rPr>
        <w:t>о</w:t>
      </w: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право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санкций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заключае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онтракта</w:t>
      </w:r>
      <w:r w:rsidRPr="009B5691">
        <w:rPr>
          <w:rFonts w:ascii="Times New Roman" w:eastAsia="AGCSV+TimesNewRomanPSMT" w:hAnsi="Times New Roman" w:cs="Times New Roman"/>
          <w:color w:val="000000"/>
          <w:spacing w:val="52"/>
          <w:sz w:val="24"/>
          <w:szCs w:val="24"/>
        </w:rPr>
        <w:t>х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1471A2" w:rsidRPr="009B5691" w:rsidRDefault="001471A2" w:rsidP="001471A2">
      <w:pPr>
        <w:widowControl w:val="0"/>
        <w:spacing w:line="225" w:lineRule="auto"/>
        <w:ind w:left="42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pacing w:val="208"/>
          <w:sz w:val="24"/>
          <w:szCs w:val="24"/>
        </w:rPr>
        <w:t>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значител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ные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корректиро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словий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эта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контракт</w:t>
      </w:r>
      <w:r w:rsidRPr="009B5691">
        <w:rPr>
          <w:rFonts w:ascii="Times New Roman" w:eastAsia="AGCSV+TimesNewRomanPSMT" w:hAnsi="Times New Roman" w:cs="Times New Roman"/>
          <w:color w:val="000000"/>
          <w:spacing w:val="6"/>
          <w:sz w:val="24"/>
          <w:szCs w:val="24"/>
        </w:rPr>
        <w:t>а</w:t>
      </w:r>
      <w:r w:rsidRPr="009B5691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>.</w:t>
      </w:r>
    </w:p>
    <w:p w:rsidR="001471A2" w:rsidRPr="009B5691" w:rsidRDefault="001471A2" w:rsidP="001471A2">
      <w:pPr>
        <w:widowControl w:val="0"/>
        <w:tabs>
          <w:tab w:val="left" w:pos="977"/>
          <w:tab w:val="left" w:pos="4479"/>
          <w:tab w:val="left" w:pos="6491"/>
          <w:tab w:val="left" w:pos="7985"/>
        </w:tabs>
        <w:spacing w:line="260" w:lineRule="auto"/>
        <w:ind w:left="428" w:right="-64"/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ab/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социальн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  <w:u w:val="single"/>
        </w:rPr>
        <w:t>-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не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й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ральн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ы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ab/>
        <w:t>индикаторам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осят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я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="00D0704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след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ющие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признаки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>рр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пц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онного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пов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  <w:u w:val="single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ни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  <w:u w:val="single"/>
        </w:rPr>
        <w:t>я</w:t>
      </w:r>
      <w:r w:rsidRPr="009B5691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>:</w:t>
      </w:r>
      <w:bookmarkEnd w:id="6"/>
    </w:p>
    <w:p w:rsidR="001471A2" w:rsidRPr="009B5691" w:rsidRDefault="001471A2" w:rsidP="00D07041">
      <w:pPr>
        <w:widowControl w:val="0"/>
        <w:ind w:left="788" w:right="-6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page_58_0"/>
      <w:r w:rsidRPr="009B5691">
        <w:rPr>
          <w:rFonts w:ascii="Times New Roman" w:eastAsia="Wingdings" w:hAnsi="Times New Roman" w:cs="Times New Roman"/>
          <w:color w:val="000000"/>
          <w:spacing w:val="208"/>
          <w:sz w:val="24"/>
          <w:szCs w:val="24"/>
        </w:rPr>
        <w:t>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частые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78132F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тел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приват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пере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ры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тенциальны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авщ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(исполнителями, подрядчиками)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1471A2" w:rsidRPr="009B5691" w:rsidRDefault="001471A2" w:rsidP="00D07041">
      <w:pPr>
        <w:widowControl w:val="0"/>
        <w:spacing w:line="275" w:lineRule="auto"/>
        <w:ind w:left="788" w:right="-6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pacing w:val="139"/>
          <w:sz w:val="24"/>
          <w:szCs w:val="24"/>
        </w:rPr>
        <w:t>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необо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нное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зкое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зм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ате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иаль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ого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бла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ответств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олжност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ли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1471A2" w:rsidRPr="009B5691" w:rsidRDefault="001471A2" w:rsidP="00D07041">
      <w:pPr>
        <w:widowControl w:val="0"/>
        <w:spacing w:before="2" w:line="275" w:lineRule="auto"/>
        <w:ind w:left="788" w:right="-6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pacing w:val="208"/>
          <w:sz w:val="24"/>
          <w:szCs w:val="24"/>
        </w:rPr>
        <w:t>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тказ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дно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ска,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тст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пр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боле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78132F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период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пров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тех и иных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пок;</w:t>
      </w:r>
    </w:p>
    <w:p w:rsidR="001471A2" w:rsidRPr="009B5691" w:rsidRDefault="001471A2" w:rsidP="00D07041">
      <w:pPr>
        <w:widowControl w:val="0"/>
        <w:ind w:left="788" w:right="-1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pacing w:val="139"/>
          <w:sz w:val="24"/>
          <w:szCs w:val="24"/>
        </w:rPr>
        <w:t>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неожид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нный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инт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рес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аботе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дников,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вход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щи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непо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дстве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пете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цию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должнос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ца,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отвечаю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щ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его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заключение </w:t>
      </w:r>
      <w:r w:rsidR="0078132F"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 xml:space="preserve">контракта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(в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ешате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ль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ство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78132F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б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гих);</w:t>
      </w:r>
    </w:p>
    <w:p w:rsidR="0078132F" w:rsidRPr="009B5691" w:rsidRDefault="001471A2" w:rsidP="00D07041">
      <w:pPr>
        <w:widowControl w:val="0"/>
        <w:spacing w:line="273" w:lineRule="auto"/>
        <w:ind w:left="428" w:right="778"/>
        <w:jc w:val="both"/>
        <w:rPr>
          <w:rFonts w:ascii="Times New Roman" w:eastAsia="AGCSV+TimesNewRomanPSMT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pacing w:val="208"/>
          <w:sz w:val="24"/>
          <w:szCs w:val="24"/>
        </w:rPr>
        <w:t>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еожид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см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точки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ния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смат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ивае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ые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оп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;</w:t>
      </w:r>
    </w:p>
    <w:p w:rsidR="001471A2" w:rsidRPr="009B5691" w:rsidRDefault="001471A2" w:rsidP="00D07041">
      <w:pPr>
        <w:widowControl w:val="0"/>
        <w:spacing w:line="273" w:lineRule="auto"/>
        <w:ind w:left="428" w:right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="00D07041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  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не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бъя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нимо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доро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ос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оя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щ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дос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</w:t>
      </w:r>
      <w:r w:rsidR="0078132F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сот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днико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в</w:t>
      </w:r>
      <w:r w:rsidRPr="009B5691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>.</w:t>
      </w:r>
    </w:p>
    <w:p w:rsidR="001471A2" w:rsidRPr="009B5691" w:rsidRDefault="001471A2" w:rsidP="001471A2">
      <w:pPr>
        <w:spacing w:after="19" w:line="160" w:lineRule="exact"/>
        <w:rPr>
          <w:rFonts w:ascii="Times New Roman" w:hAnsi="Times New Roman" w:cs="Times New Roman"/>
          <w:sz w:val="24"/>
          <w:szCs w:val="24"/>
        </w:rPr>
      </w:pPr>
    </w:p>
    <w:p w:rsidR="001471A2" w:rsidRPr="009B5691" w:rsidRDefault="001471A2" w:rsidP="001471A2">
      <w:pPr>
        <w:widowControl w:val="0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возможным</w:t>
      </w:r>
      <w:r w:rsidR="00455563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ндик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т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ам</w:t>
      </w:r>
      <w:r w:rsidR="00455563"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у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п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ции</w:t>
      </w:r>
      <w:r w:rsidR="00455563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  <w:u w:val="single"/>
        </w:rPr>
        <w:t>мо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  <w:u w:val="single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>но</w:t>
      </w:r>
      <w:r w:rsidR="00455563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  <w:u w:val="single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  <w:u w:val="single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  <w:u w:val="single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  <w:u w:val="single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  <w:u w:val="single"/>
        </w:rPr>
        <w:t>и</w:t>
      </w:r>
      <w:r w:rsidRPr="009B5691">
        <w:rPr>
          <w:rFonts w:ascii="Times New Roman" w:eastAsia="Calibri" w:hAnsi="Times New Roman" w:cs="Times New Roman"/>
          <w:color w:val="000000"/>
          <w:spacing w:val="1"/>
          <w:w w:val="104"/>
          <w:sz w:val="24"/>
          <w:szCs w:val="24"/>
        </w:rPr>
        <w:t>:</w:t>
      </w:r>
    </w:p>
    <w:p w:rsidR="00455563" w:rsidRPr="009B5691" w:rsidRDefault="00D07041" w:rsidP="001471A2">
      <w:pPr>
        <w:widowControl w:val="0"/>
        <w:tabs>
          <w:tab w:val="left" w:pos="982"/>
          <w:tab w:val="left" w:pos="1328"/>
          <w:tab w:val="left" w:pos="1889"/>
          <w:tab w:val="left" w:pos="2691"/>
          <w:tab w:val="left" w:pos="3777"/>
          <w:tab w:val="left" w:pos="4143"/>
          <w:tab w:val="left" w:pos="6040"/>
          <w:tab w:val="left" w:pos="8311"/>
        </w:tabs>
        <w:spacing w:line="230" w:lineRule="auto"/>
        <w:ind w:left="1" w:right="-17"/>
        <w:jc w:val="both"/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      </w:t>
      </w:r>
      <w:r w:rsidR="001471A2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-</w:t>
      </w:r>
      <w:r w:rsidR="00455563" w:rsidRPr="009B569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ез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ч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льн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ab/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ч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ств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ab/>
        <w:t>у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час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тн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5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ab/>
        <w:t>з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ак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ки;</w:t>
      </w:r>
    </w:p>
    <w:p w:rsidR="001471A2" w:rsidRPr="009B5691" w:rsidRDefault="00D07041" w:rsidP="001471A2">
      <w:pPr>
        <w:widowControl w:val="0"/>
        <w:tabs>
          <w:tab w:val="left" w:pos="982"/>
          <w:tab w:val="left" w:pos="1328"/>
          <w:tab w:val="left" w:pos="1889"/>
          <w:tab w:val="left" w:pos="2691"/>
          <w:tab w:val="left" w:pos="3777"/>
          <w:tab w:val="left" w:pos="4143"/>
          <w:tab w:val="left" w:pos="6040"/>
          <w:tab w:val="left" w:pos="8311"/>
        </w:tabs>
        <w:spacing w:line="230" w:lineRule="auto"/>
        <w:ind w:left="1" w:right="-17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 xml:space="preserve">       </w:t>
      </w:r>
      <w:r w:rsidR="001471A2" w:rsidRPr="009B5691"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>-</w:t>
      </w:r>
      <w:r w:rsidR="00455563" w:rsidRPr="009B5691"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ущ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ес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ое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ли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ч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ст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во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щ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тв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я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з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ак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и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у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тв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го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щ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ка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Calibri" w:hAnsi="Times New Roman" w:cs="Times New Roman"/>
          <w:color w:val="2C2C2C"/>
          <w:spacing w:val="2"/>
          <w:w w:val="110"/>
          <w:sz w:val="24"/>
          <w:szCs w:val="24"/>
        </w:rPr>
        <w:t>(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сп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те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я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,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я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дч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5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6"/>
          <w:sz w:val="24"/>
          <w:szCs w:val="24"/>
        </w:rPr>
        <w:t>а</w:t>
      </w:r>
      <w:r w:rsidR="001471A2" w:rsidRPr="009B5691">
        <w:rPr>
          <w:rFonts w:ascii="Times New Roman" w:eastAsia="Calibri" w:hAnsi="Times New Roman" w:cs="Times New Roman"/>
          <w:color w:val="2C2C2C"/>
          <w:spacing w:val="3"/>
          <w:w w:val="110"/>
          <w:sz w:val="24"/>
          <w:szCs w:val="24"/>
        </w:rPr>
        <w:t>)</w:t>
      </w:r>
      <w:r w:rsidR="001471A2" w:rsidRPr="009B5691">
        <w:rPr>
          <w:rFonts w:ascii="Times New Roman" w:eastAsia="Calibri" w:hAnsi="Times New Roman" w:cs="Times New Roman"/>
          <w:color w:val="2C2C2C"/>
          <w:w w:val="104"/>
          <w:sz w:val="24"/>
          <w:szCs w:val="24"/>
        </w:rPr>
        <w:t>;</w:t>
      </w:r>
    </w:p>
    <w:p w:rsidR="001471A2" w:rsidRPr="009B5691" w:rsidRDefault="00D07041" w:rsidP="00D07041">
      <w:pPr>
        <w:widowControl w:val="0"/>
        <w:spacing w:line="229" w:lineRule="auto"/>
        <w:ind w:left="1" w:right="-66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 xml:space="preserve">       </w:t>
      </w:r>
      <w:r w:rsidR="001471A2" w:rsidRPr="009B5691"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>-</w:t>
      </w:r>
      <w:r w:rsidR="00455563" w:rsidRPr="009B5691"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в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ч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ес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ве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щи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а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6"/>
          <w:sz w:val="24"/>
          <w:szCs w:val="24"/>
        </w:rPr>
        <w:t>(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те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я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,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по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я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ч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9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)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вы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ст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па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ет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но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и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тоже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ф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зи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ч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ск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е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(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ю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ри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че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ск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)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ли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ц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о;</w:t>
      </w:r>
    </w:p>
    <w:p w:rsidR="001471A2" w:rsidRPr="009B5691" w:rsidRDefault="00D07041" w:rsidP="001471A2">
      <w:pPr>
        <w:widowControl w:val="0"/>
        <w:spacing w:before="8" w:line="227" w:lineRule="auto"/>
        <w:ind w:left="1" w:right="-2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 xml:space="preserve">       </w:t>
      </w:r>
      <w:r w:rsidR="001471A2" w:rsidRPr="009B5691"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>-</w:t>
      </w:r>
      <w:r w:rsidR="00455563" w:rsidRPr="009B5691"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ч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ст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ки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з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ак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ки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"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7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ожи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но"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зы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ва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ют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вои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з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я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;</w:t>
      </w:r>
    </w:p>
    <w:p w:rsidR="001471A2" w:rsidRPr="009B5691" w:rsidRDefault="00D07041" w:rsidP="001471A2">
      <w:pPr>
        <w:widowControl w:val="0"/>
        <w:spacing w:line="234" w:lineRule="auto"/>
        <w:ind w:left="1" w:right="-16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 xml:space="preserve">       </w:t>
      </w:r>
      <w:r w:rsidR="001471A2" w:rsidRPr="009B5691"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>-</w:t>
      </w:r>
      <w:r w:rsidR="00455563" w:rsidRPr="009B5691">
        <w:rPr>
          <w:rFonts w:ascii="Times New Roman" w:eastAsia="Calibri" w:hAnsi="Times New Roman" w:cs="Times New Roman"/>
          <w:color w:val="2C2C2C"/>
          <w:w w:val="109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в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ц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ях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з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ия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в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м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ти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он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нци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и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час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3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ми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з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ак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у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ки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я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вл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я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ют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я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ф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зи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ч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е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ски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(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юри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д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че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с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кие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)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ли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ц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,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р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ые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б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ъе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к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вно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н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е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в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 xml:space="preserve"> 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состоянии</w:t>
      </w:r>
      <w:r w:rsidR="00455563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 xml:space="preserve"> и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сп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лн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ь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п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о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т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ен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4"/>
          <w:sz w:val="24"/>
          <w:szCs w:val="24"/>
        </w:rPr>
        <w:t>ц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и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2"/>
          <w:sz w:val="24"/>
          <w:szCs w:val="24"/>
        </w:rPr>
        <w:t>а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л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3"/>
          <w:sz w:val="24"/>
          <w:szCs w:val="24"/>
        </w:rPr>
        <w:t>ь</w:t>
      </w:r>
      <w:r w:rsidR="001471A2" w:rsidRPr="009B5691">
        <w:rPr>
          <w:rFonts w:ascii="Times New Roman" w:eastAsia="AGCSV+TimesNewRomanPSMT" w:hAnsi="Times New Roman" w:cs="Times New Roman"/>
          <w:color w:val="2C2C2C"/>
          <w:spacing w:val="1"/>
          <w:sz w:val="24"/>
          <w:szCs w:val="24"/>
        </w:rPr>
        <w:t>ны</w:t>
      </w:r>
      <w:r w:rsidR="001471A2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>й</w:t>
      </w:r>
      <w:r w:rsidR="00455563" w:rsidRPr="009B5691">
        <w:rPr>
          <w:rFonts w:ascii="Times New Roman" w:eastAsia="AGCSV+TimesNewRomanPSMT" w:hAnsi="Times New Roman" w:cs="Times New Roman"/>
          <w:color w:val="2C2C2C"/>
          <w:sz w:val="24"/>
          <w:szCs w:val="24"/>
        </w:rPr>
        <w:t xml:space="preserve"> контракт.</w:t>
      </w:r>
    </w:p>
    <w:p w:rsidR="001471A2" w:rsidRPr="009B5691" w:rsidRDefault="001471A2" w:rsidP="001471A2">
      <w:pPr>
        <w:widowControl w:val="0"/>
        <w:tabs>
          <w:tab w:val="left" w:pos="1539"/>
        </w:tabs>
        <w:spacing w:before="8" w:line="237" w:lineRule="auto"/>
        <w:ind w:left="1" w:right="-16"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я</w:t>
      </w:r>
      <w:r w:rsidR="00455563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пр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ё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нн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го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за</w:t>
      </w:r>
      <w:r w:rsidR="00455563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э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тапов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ак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уп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ль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ти</w:t>
      </w:r>
      <w:r w:rsidR="00455563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з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чика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след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ет,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что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на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э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та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пах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зак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ок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оцед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частв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ют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разные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ате</w:t>
      </w:r>
      <w:r w:rsidRPr="009B5691">
        <w:rPr>
          <w:rFonts w:ascii="Times New Roman" w:eastAsia="AGCSV+TimesNewRomanPSMT" w:hAnsi="Times New Roman" w:cs="Times New Roman"/>
          <w:color w:val="000000"/>
          <w:spacing w:val="-2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ории</w:t>
      </w:r>
      <w:r w:rsidR="00455563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сп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ециалис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в</w:t>
      </w:r>
      <w:r w:rsidRPr="009B5691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>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9"/>
        <w:gridCol w:w="4660"/>
        <w:gridCol w:w="9"/>
      </w:tblGrid>
      <w:tr w:rsidR="001471A2" w:rsidRPr="009B5691" w:rsidTr="004E010D">
        <w:trPr>
          <w:gridAfter w:val="1"/>
          <w:wAfter w:w="9" w:type="dxa"/>
          <w:cantSplit/>
          <w:trHeight w:hRule="exact" w:val="974"/>
        </w:trPr>
        <w:tc>
          <w:tcPr>
            <w:tcW w:w="46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7" w:line="239" w:lineRule="auto"/>
              <w:ind w:left="330" w:right="2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 w:rsidR="00455563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жно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тных</w:t>
            </w:r>
            <w:r w:rsidR="00455563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лиц</w:t>
            </w:r>
            <w:r w:rsidR="00455563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азч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="00455563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="00455563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ест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455563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зак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7" w:line="240" w:lineRule="auto"/>
              <w:ind w:left="1102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Должно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тные</w:t>
            </w:r>
            <w:r w:rsidR="00455563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</w:p>
        </w:tc>
      </w:tr>
      <w:tr w:rsidR="001471A2" w:rsidRPr="009B5691" w:rsidTr="004E010D">
        <w:trPr>
          <w:gridAfter w:val="1"/>
          <w:wAfter w:w="9" w:type="dxa"/>
          <w:cantSplit/>
          <w:trHeight w:hRule="exact" w:val="331"/>
        </w:trPr>
        <w:tc>
          <w:tcPr>
            <w:tcW w:w="93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line="234" w:lineRule="auto"/>
              <w:ind w:left="3235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пред</w:t>
            </w:r>
            <w:r w:rsidRPr="009B5691">
              <w:rPr>
                <w:rFonts w:ascii="Times New Roman" w:eastAsia="Calibri" w:hAnsi="Times New Roman" w:cs="Times New Roman"/>
                <w:i/>
                <w:iCs/>
                <w:color w:val="000000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цедурн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ы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="00455563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эт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</w:p>
        </w:tc>
      </w:tr>
      <w:tr w:rsidR="001471A2" w:rsidRPr="009B5691" w:rsidTr="00D07041">
        <w:trPr>
          <w:gridAfter w:val="1"/>
          <w:wAfter w:w="9" w:type="dxa"/>
          <w:cantSplit/>
          <w:trHeight w:hRule="exact" w:val="1257"/>
        </w:trPr>
        <w:tc>
          <w:tcPr>
            <w:tcW w:w="46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D07041">
            <w:pPr>
              <w:widowControl w:val="0"/>
              <w:tabs>
                <w:tab w:val="left" w:pos="1707"/>
                <w:tab w:val="left" w:pos="3967"/>
              </w:tabs>
              <w:spacing w:line="236" w:lineRule="auto"/>
              <w:ind w:left="108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1</w:t>
            </w:r>
            <w:r w:rsidR="001471A2" w:rsidRPr="009B5691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455563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Запрос коммерческих предложений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,</w:t>
            </w:r>
            <w:r w:rsidR="00455563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снов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="00455563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НМЦ</w:t>
            </w:r>
            <w:r w:rsidR="00455563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контракта 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1471A2">
            <w:pPr>
              <w:widowControl w:val="0"/>
              <w:spacing w:before="5" w:line="240" w:lineRule="auto"/>
              <w:ind w:left="108" w:right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тарший воспитатель, гл.бухгалтер, заведующий хозяйством, кастелянша, шеф-повар, контрактный управляющий, специалист по ОТ</w:t>
            </w:r>
          </w:p>
        </w:tc>
      </w:tr>
      <w:tr w:rsidR="001471A2" w:rsidRPr="009B5691" w:rsidTr="004E010D">
        <w:trPr>
          <w:gridAfter w:val="1"/>
          <w:wAfter w:w="9" w:type="dxa"/>
          <w:cantSplit/>
          <w:trHeight w:hRule="exact" w:val="652"/>
        </w:trPr>
        <w:tc>
          <w:tcPr>
            <w:tcW w:w="46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1471A2">
            <w:pPr>
              <w:widowControl w:val="0"/>
              <w:spacing w:before="2" w:line="239" w:lineRule="auto"/>
              <w:ind w:left="108" w:righ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2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.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ыбор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ществ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ен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я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зак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пки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4E010D" w:rsidP="001471A2">
            <w:pPr>
              <w:widowControl w:val="0"/>
              <w:spacing w:before="5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бухгалтер, контрактный управляющий</w:t>
            </w:r>
          </w:p>
        </w:tc>
      </w:tr>
      <w:tr w:rsidR="001471A2" w:rsidRPr="009B5691" w:rsidTr="004E010D">
        <w:trPr>
          <w:gridAfter w:val="1"/>
          <w:wAfter w:w="9" w:type="dxa"/>
          <w:cantSplit/>
          <w:trHeight w:hRule="exact" w:val="513"/>
        </w:trPr>
        <w:tc>
          <w:tcPr>
            <w:tcW w:w="46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1471A2">
            <w:pPr>
              <w:widowControl w:val="0"/>
              <w:spacing w:before="2" w:line="240" w:lineRule="auto"/>
              <w:ind w:left="108" w:right="-20"/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3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.Форм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ование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ана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– графика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пок</w:t>
            </w:r>
          </w:p>
          <w:p w:rsidR="004E010D" w:rsidRPr="009B5691" w:rsidRDefault="004E010D" w:rsidP="001471A2">
            <w:pPr>
              <w:widowControl w:val="0"/>
              <w:spacing w:before="2" w:line="240" w:lineRule="auto"/>
              <w:ind w:left="108" w:right="-20"/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</w:pPr>
          </w:p>
          <w:p w:rsidR="004E010D" w:rsidRPr="009B5691" w:rsidRDefault="004E010D" w:rsidP="001471A2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4E010D" w:rsidP="001471A2">
            <w:pPr>
              <w:widowControl w:val="0"/>
              <w:spacing w:before="5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1471A2" w:rsidRPr="009B5691" w:rsidTr="004E010D">
        <w:trPr>
          <w:cantSplit/>
          <w:trHeight w:hRule="exact" w:val="333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1471A2">
            <w:pPr>
              <w:widowControl w:val="0"/>
              <w:spacing w:before="4" w:line="240" w:lineRule="auto"/>
              <w:ind w:left="3540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8" w:name="_page_60_0"/>
            <w:bookmarkEnd w:id="7"/>
            <w:r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р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оц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е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ду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рн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э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та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</w:p>
        </w:tc>
      </w:tr>
      <w:tr w:rsidR="001471A2" w:rsidRPr="009B5691" w:rsidTr="004E010D">
        <w:trPr>
          <w:cantSplit/>
          <w:trHeight w:hRule="exact" w:val="16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4E010D">
            <w:pPr>
              <w:widowControl w:val="0"/>
              <w:tabs>
                <w:tab w:val="left" w:pos="769"/>
                <w:tab w:val="left" w:pos="1358"/>
                <w:tab w:val="left" w:pos="1925"/>
                <w:tab w:val="left" w:pos="2538"/>
                <w:tab w:val="left" w:pos="3140"/>
                <w:tab w:val="left" w:pos="3636"/>
              </w:tabs>
              <w:spacing w:before="2" w:line="239" w:lineRule="auto"/>
              <w:ind w:left="108" w:right="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4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.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работ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ок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ментации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о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зак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,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в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сл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чае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  <w:t>ос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ществления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и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обом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проведения электронного аукциона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4E010D" w:rsidP="001471A2">
            <w:pPr>
              <w:widowControl w:val="0"/>
              <w:spacing w:before="5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OLE_LINK1"/>
            <w:r w:rsidRPr="009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  <w:bookmarkEnd w:id="9"/>
          </w:p>
        </w:tc>
      </w:tr>
      <w:tr w:rsidR="001471A2" w:rsidRPr="009B5691" w:rsidTr="004E010D">
        <w:trPr>
          <w:cantSplit/>
          <w:trHeight w:hRule="exact" w:val="562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4E010D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5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.Заключе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ие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муниципального контракта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4E010D" w:rsidP="001471A2">
            <w:pPr>
              <w:widowControl w:val="0"/>
              <w:spacing w:before="5" w:line="240" w:lineRule="auto"/>
              <w:ind w:left="108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1471A2" w:rsidRPr="009B5691" w:rsidTr="004E010D">
        <w:trPr>
          <w:cantSplit/>
          <w:trHeight w:hRule="exact" w:val="331"/>
        </w:trPr>
        <w:tc>
          <w:tcPr>
            <w:tcW w:w="9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line="234" w:lineRule="auto"/>
              <w:ind w:left="3185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о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ст</w:t>
            </w:r>
            <w:r w:rsidRPr="009B5691">
              <w:rPr>
                <w:rFonts w:ascii="Times New Roman" w:eastAsia="Calibri" w:hAnsi="Times New Roman" w:cs="Times New Roman"/>
                <w:i/>
                <w:iCs/>
                <w:color w:val="000000"/>
                <w:w w:val="109"/>
                <w:sz w:val="24"/>
                <w:szCs w:val="24"/>
              </w:rPr>
              <w:t>-</w:t>
            </w:r>
            <w:proofErr w:type="spellStart"/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ц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е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дур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ый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э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та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</w:tr>
      <w:tr w:rsidR="001471A2" w:rsidRPr="009B5691" w:rsidTr="004E010D">
        <w:trPr>
          <w:cantSplit/>
          <w:trHeight w:hRule="exact" w:val="646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D07041" w:rsidP="001471A2">
            <w:pPr>
              <w:widowControl w:val="0"/>
              <w:spacing w:before="2" w:line="239" w:lineRule="auto"/>
              <w:ind w:left="108" w:righ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6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.Прием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род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и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,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ез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татов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слуг,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раб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</w:p>
        </w:tc>
        <w:tc>
          <w:tcPr>
            <w:tcW w:w="46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4E010D" w:rsidP="00D170CC">
            <w:pPr>
              <w:widowControl w:val="0"/>
              <w:tabs>
                <w:tab w:val="left" w:pos="1524"/>
              </w:tabs>
              <w:spacing w:before="5" w:line="238" w:lineRule="auto"/>
              <w:ind w:left="108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хозяйством,</w:t>
            </w:r>
            <w:r w:rsidR="00D1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кладовщик,</w:t>
            </w:r>
            <w:r w:rsidRPr="009B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1471A2" w:rsidRPr="009B5691" w:rsidRDefault="001471A2" w:rsidP="001471A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471A2" w:rsidRPr="009B5691" w:rsidRDefault="001471A2" w:rsidP="00D170CC">
      <w:pPr>
        <w:widowControl w:val="0"/>
        <w:spacing w:line="264" w:lineRule="auto"/>
        <w:ind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color w:val="000000"/>
          <w:w w:val="99"/>
          <w:sz w:val="24"/>
          <w:szCs w:val="24"/>
        </w:rPr>
        <w:t>5.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На</w:t>
      </w:r>
      <w:r w:rsidR="004E010D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этапе</w:t>
      </w:r>
      <w:r w:rsidR="004E010D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нж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ир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я</w:t>
      </w:r>
      <w:r w:rsidR="004E010D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уп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цио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ных</w:t>
      </w:r>
      <w:r w:rsidR="004E010D" w:rsidRPr="00D170CC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ск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4E010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4E010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ка</w:t>
      </w:r>
      <w:r w:rsidR="004E010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ч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им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ти</w:t>
      </w:r>
      <w:r w:rsidR="004E010D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ыяв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ле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4E010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ор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ци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нных</w:t>
      </w:r>
      <w:r w:rsidR="004E010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ск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0"/>
          <w:sz w:val="24"/>
          <w:szCs w:val="24"/>
        </w:rPr>
        <w:t>в</w:t>
      </w:r>
      <w:r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E010D" w:rsidRPr="009B56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хо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я</w:t>
      </w:r>
      <w:r w:rsidR="004E010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з</w:t>
      </w:r>
      <w:r w:rsidR="004E010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в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4"/>
          <w:sz w:val="24"/>
          <w:szCs w:val="24"/>
          <w:u w:val="single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я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тн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4"/>
          <w:sz w:val="24"/>
          <w:szCs w:val="24"/>
          <w:u w:val="single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с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ти</w:t>
      </w:r>
      <w:r w:rsidR="004E010D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4E010D"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реализации</w:t>
      </w:r>
      <w:r w:rsidR="004E010D"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и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п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4"/>
          <w:sz w:val="24"/>
          <w:szCs w:val="24"/>
          <w:u w:val="single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т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нци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4"/>
          <w:sz w:val="24"/>
          <w:szCs w:val="24"/>
          <w:u w:val="single"/>
        </w:rPr>
        <w:t>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ль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н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ого</w:t>
      </w:r>
      <w:r w:rsidR="004E010D"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в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еда</w:t>
      </w:r>
      <w:r w:rsidR="004E010D"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4"/>
          <w:sz w:val="24"/>
          <w:szCs w:val="24"/>
          <w:u w:val="single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="004E010D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л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з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ации</w:t>
      </w:r>
      <w:r w:rsidR="004E010D"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та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к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г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="004E010D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4"/>
          <w:sz w:val="24"/>
          <w:szCs w:val="24"/>
          <w:u w:val="single"/>
        </w:rPr>
        <w:t>и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к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а</w:t>
      </w:r>
      <w:r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>,</w:t>
      </w:r>
      <w:r w:rsidR="004E010D" w:rsidRPr="009B5691">
        <w:rPr>
          <w:rFonts w:ascii="Times New Roman" w:eastAsia="POQWG+TimesNewRomanPSMT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ё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м</w:t>
      </w:r>
      <w:r w:rsidR="004E010D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я</w:t>
      </w:r>
      <w:r w:rsidR="004E010D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трицы</w:t>
      </w:r>
      <w:r w:rsidR="004E010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рр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уп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ионн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х</w:t>
      </w:r>
      <w:r w:rsidR="004E010D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0"/>
          <w:sz w:val="24"/>
          <w:szCs w:val="24"/>
        </w:rPr>
        <w:t>в</w:t>
      </w:r>
      <w:r w:rsidRPr="009B5691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>:</w:t>
      </w:r>
    </w:p>
    <w:tbl>
      <w:tblPr>
        <w:tblpPr w:leftFromText="180" w:rightFromText="180" w:vertAnchor="text" w:tblpY="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257"/>
        <w:gridCol w:w="1231"/>
        <w:gridCol w:w="1418"/>
        <w:gridCol w:w="1274"/>
        <w:gridCol w:w="1732"/>
        <w:gridCol w:w="1291"/>
      </w:tblGrid>
      <w:tr w:rsidR="004E010D" w:rsidRPr="009B5691" w:rsidTr="00D170CC">
        <w:trPr>
          <w:cantSplit/>
          <w:trHeight w:hRule="exact" w:val="996"/>
        </w:trPr>
        <w:tc>
          <w:tcPr>
            <w:tcW w:w="11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widowControl w:val="0"/>
              <w:spacing w:line="231" w:lineRule="auto"/>
              <w:ind w:left="105" w:righ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Вероят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сть</w:t>
            </w:r>
            <w:proofErr w:type="spellEnd"/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реали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70CC" w:rsidRDefault="004E010D" w:rsidP="00D170CC">
            <w:pPr>
              <w:widowControl w:val="0"/>
              <w:spacing w:before="5" w:line="239" w:lineRule="auto"/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Очень</w:t>
            </w:r>
            <w:r w:rsidR="00D170CC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ч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асто</w:t>
            </w:r>
          </w:p>
          <w:p w:rsidR="004E010D" w:rsidRPr="009B5691" w:rsidRDefault="004E010D" w:rsidP="00D170CC">
            <w:pPr>
              <w:widowControl w:val="0"/>
              <w:spacing w:before="5" w:line="23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(7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%)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0D" w:rsidRPr="009B5691" w:rsidTr="00D170CC">
        <w:trPr>
          <w:cantSplit/>
          <w:trHeight w:hRule="exact" w:val="710"/>
        </w:trPr>
        <w:tc>
          <w:tcPr>
            <w:tcW w:w="1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D170CC">
            <w:pPr>
              <w:widowControl w:val="0"/>
              <w:spacing w:before="15" w:line="239" w:lineRule="auto"/>
              <w:ind w:left="-19" w:right="32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1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w w:val="99"/>
                <w:sz w:val="24"/>
                <w:szCs w:val="24"/>
              </w:rPr>
              <w:t>ыс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w w:val="99"/>
                <w:sz w:val="24"/>
                <w:szCs w:val="24"/>
              </w:rPr>
              <w:t>ая частота</w:t>
            </w:r>
          </w:p>
          <w:p w:rsidR="004E010D" w:rsidRDefault="004E010D" w:rsidP="004E010D">
            <w:pPr>
              <w:widowControl w:val="0"/>
              <w:spacing w:line="239" w:lineRule="auto"/>
              <w:ind w:right="-20"/>
              <w:rPr>
                <w:rFonts w:ascii="Times New Roman" w:eastAsia="Calibri" w:hAnsi="Times New Roman" w:cs="Times New Roman"/>
                <w:color w:val="2C2C2C"/>
                <w:w w:val="110"/>
                <w:sz w:val="24"/>
                <w:szCs w:val="24"/>
                <w:u w:val="single"/>
              </w:rPr>
            </w:pPr>
            <w:r w:rsidRPr="009B5691">
              <w:rPr>
                <w:rFonts w:ascii="Times New Roman" w:eastAsia="Calibri" w:hAnsi="Times New Roman" w:cs="Times New Roman"/>
                <w:color w:val="2C2C2C"/>
                <w:w w:val="109"/>
                <w:sz w:val="24"/>
                <w:szCs w:val="24"/>
                <w:u w:val="single"/>
              </w:rPr>
              <w:t>(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99"/>
                <w:sz w:val="24"/>
                <w:szCs w:val="24"/>
                <w:u w:val="single"/>
              </w:rPr>
              <w:t>50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7"/>
                <w:sz w:val="24"/>
                <w:szCs w:val="24"/>
                <w:u w:val="single"/>
              </w:rPr>
              <w:t>%</w:t>
            </w:r>
            <w:r w:rsidRPr="009B5691">
              <w:rPr>
                <w:rFonts w:ascii="Times New Roman" w:eastAsia="Calibri" w:hAnsi="Times New Roman" w:cs="Times New Roman"/>
                <w:color w:val="2C2C2C"/>
                <w:spacing w:val="-1"/>
                <w:w w:val="109"/>
                <w:sz w:val="24"/>
                <w:szCs w:val="24"/>
                <w:u w:val="single"/>
              </w:rPr>
              <w:t>-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99"/>
                <w:sz w:val="24"/>
                <w:szCs w:val="24"/>
                <w:u w:val="single"/>
              </w:rPr>
              <w:t>75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7"/>
                <w:sz w:val="24"/>
                <w:szCs w:val="24"/>
                <w:u w:val="single"/>
              </w:rPr>
              <w:t>%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0"/>
                <w:sz w:val="24"/>
                <w:szCs w:val="24"/>
                <w:u w:val="single"/>
              </w:rPr>
              <w:t>)</w:t>
            </w:r>
          </w:p>
          <w:p w:rsidR="00D170CC" w:rsidRDefault="00D170CC" w:rsidP="004E010D">
            <w:pPr>
              <w:widowControl w:val="0"/>
              <w:spacing w:line="240" w:lineRule="auto"/>
              <w:ind w:left="103" w:right="301"/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</w:pPr>
          </w:p>
          <w:p w:rsidR="004E010D" w:rsidRPr="009B5691" w:rsidRDefault="004E010D" w:rsidP="00D170CC">
            <w:pPr>
              <w:widowControl w:val="0"/>
              <w:spacing w:line="240" w:lineRule="auto"/>
              <w:ind w:right="301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Ср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2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дн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2"/>
                <w:sz w:val="24"/>
                <w:szCs w:val="24"/>
              </w:rPr>
              <w:t>я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я час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1"/>
                <w:sz w:val="24"/>
                <w:szCs w:val="24"/>
              </w:rPr>
              <w:t>тота</w:t>
            </w:r>
          </w:p>
          <w:p w:rsidR="004E010D" w:rsidRPr="009B5691" w:rsidRDefault="004E010D" w:rsidP="004E010D">
            <w:pPr>
              <w:widowControl w:val="0"/>
              <w:spacing w:line="239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2C2C2C"/>
                <w:w w:val="110"/>
                <w:sz w:val="24"/>
                <w:szCs w:val="24"/>
                <w:u w:val="single"/>
              </w:rPr>
              <w:t>(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99"/>
                <w:sz w:val="24"/>
                <w:szCs w:val="24"/>
                <w:u w:val="single"/>
              </w:rPr>
              <w:t>25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7"/>
                <w:sz w:val="24"/>
                <w:szCs w:val="24"/>
                <w:u w:val="single"/>
              </w:rPr>
              <w:t>%</w:t>
            </w:r>
            <w:r w:rsidRPr="009B5691">
              <w:rPr>
                <w:rFonts w:ascii="Times New Roman" w:eastAsia="Calibri" w:hAnsi="Times New Roman" w:cs="Times New Roman"/>
                <w:color w:val="2C2C2C"/>
                <w:spacing w:val="-2"/>
                <w:w w:val="109"/>
                <w:sz w:val="24"/>
                <w:szCs w:val="24"/>
                <w:u w:val="single"/>
              </w:rPr>
              <w:t>-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99"/>
                <w:sz w:val="24"/>
                <w:szCs w:val="24"/>
                <w:u w:val="single"/>
              </w:rPr>
              <w:t>50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7"/>
                <w:sz w:val="24"/>
                <w:szCs w:val="24"/>
                <w:u w:val="single"/>
              </w:rPr>
              <w:t>%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0"/>
                <w:sz w:val="24"/>
                <w:szCs w:val="24"/>
                <w:u w:val="single"/>
              </w:rPr>
              <w:t>)</w:t>
            </w:r>
          </w:p>
          <w:p w:rsidR="004E010D" w:rsidRPr="009B5691" w:rsidRDefault="004E010D" w:rsidP="004E010D">
            <w:pPr>
              <w:widowControl w:val="0"/>
              <w:spacing w:line="240" w:lineRule="auto"/>
              <w:ind w:right="285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Ни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2"/>
                <w:sz w:val="24"/>
                <w:szCs w:val="24"/>
              </w:rPr>
              <w:t>з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кая час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1"/>
                <w:sz w:val="24"/>
                <w:szCs w:val="24"/>
              </w:rPr>
              <w:t>тота</w:t>
            </w:r>
          </w:p>
          <w:p w:rsidR="004E010D" w:rsidRPr="009B5691" w:rsidRDefault="004E010D" w:rsidP="004E010D">
            <w:pPr>
              <w:widowControl w:val="0"/>
              <w:spacing w:line="225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2C2C2C"/>
                <w:w w:val="110"/>
                <w:sz w:val="24"/>
                <w:szCs w:val="24"/>
                <w:u w:val="single"/>
              </w:rPr>
              <w:t>(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99"/>
                <w:sz w:val="24"/>
                <w:szCs w:val="24"/>
                <w:u w:val="single"/>
              </w:rPr>
              <w:t>5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7"/>
                <w:sz w:val="24"/>
                <w:szCs w:val="24"/>
                <w:u w:val="single"/>
              </w:rPr>
              <w:t>%</w:t>
            </w:r>
            <w:r w:rsidRPr="009B5691">
              <w:rPr>
                <w:rFonts w:ascii="Times New Roman" w:eastAsia="Calibri" w:hAnsi="Times New Roman" w:cs="Times New Roman"/>
                <w:color w:val="2C2C2C"/>
                <w:spacing w:val="-3"/>
                <w:w w:val="109"/>
                <w:sz w:val="24"/>
                <w:szCs w:val="24"/>
                <w:u w:val="single"/>
              </w:rPr>
              <w:t>-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99"/>
                <w:sz w:val="24"/>
                <w:szCs w:val="24"/>
                <w:u w:val="single"/>
              </w:rPr>
              <w:t>25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7"/>
                <w:sz w:val="24"/>
                <w:szCs w:val="24"/>
                <w:u w:val="single"/>
              </w:rPr>
              <w:t>%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0"/>
                <w:sz w:val="24"/>
                <w:szCs w:val="24"/>
                <w:u w:val="single"/>
              </w:rPr>
              <w:t>)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8" w:space="0" w:color="00AF5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spacing w:after="1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widowControl w:val="0"/>
              <w:tabs>
                <w:tab w:val="left" w:pos="1279"/>
              </w:tabs>
              <w:spacing w:line="225" w:lineRule="auto"/>
              <w:ind w:left="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0D" w:rsidRPr="009B5691" w:rsidTr="00D170CC">
        <w:trPr>
          <w:cantSplit/>
          <w:trHeight w:hRule="exact" w:val="1005"/>
        </w:trPr>
        <w:tc>
          <w:tcPr>
            <w:tcW w:w="1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00AF50"/>
              <w:left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spacing w:after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widowControl w:val="0"/>
              <w:tabs>
                <w:tab w:val="left" w:pos="1279"/>
              </w:tabs>
              <w:spacing w:line="240" w:lineRule="auto"/>
              <w:ind w:left="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spacing w:after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widowControl w:val="0"/>
              <w:tabs>
                <w:tab w:val="left" w:pos="1418"/>
              </w:tabs>
              <w:spacing w:line="240" w:lineRule="auto"/>
              <w:ind w:left="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8" w:space="0" w:color="92D05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spacing w:after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widowControl w:val="0"/>
              <w:tabs>
                <w:tab w:val="left" w:pos="1277"/>
              </w:tabs>
              <w:spacing w:line="225" w:lineRule="auto"/>
              <w:ind w:left="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8" w:space="0" w:color="92D05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spacing w:after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widowControl w:val="0"/>
              <w:tabs>
                <w:tab w:val="left" w:pos="1730"/>
              </w:tabs>
              <w:spacing w:line="225" w:lineRule="auto"/>
              <w:ind w:left="1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spacing w:after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10D" w:rsidRPr="009B5691" w:rsidRDefault="004E010D" w:rsidP="004E010D">
            <w:pPr>
              <w:widowControl w:val="0"/>
              <w:tabs>
                <w:tab w:val="left" w:pos="1639"/>
              </w:tabs>
              <w:spacing w:line="240" w:lineRule="auto"/>
              <w:ind w:left="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4E010D" w:rsidRPr="009B5691" w:rsidTr="00D170CC">
        <w:trPr>
          <w:cantSplit/>
          <w:trHeight w:hRule="exact" w:val="2957"/>
        </w:trPr>
        <w:tc>
          <w:tcPr>
            <w:tcW w:w="1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3" w:space="0" w:color="000000"/>
              <w:bottom w:val="single" w:sz="8" w:space="0" w:color="92D05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92D0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92D0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0D" w:rsidRPr="009B5691" w:rsidTr="00D170CC">
        <w:trPr>
          <w:cantSplit/>
          <w:trHeight w:hRule="exact" w:val="1837"/>
        </w:trPr>
        <w:tc>
          <w:tcPr>
            <w:tcW w:w="11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8" w:space="0" w:color="92D050"/>
              <w:left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Default="004E010D" w:rsidP="00D170CC">
            <w:pPr>
              <w:widowControl w:val="0"/>
              <w:spacing w:before="15" w:line="237" w:lineRule="auto"/>
              <w:ind w:right="402"/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Очень</w:t>
            </w:r>
            <w:r w:rsidR="00D170CC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ред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2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 xml:space="preserve">о 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0"/>
                <w:sz w:val="24"/>
                <w:szCs w:val="24"/>
              </w:rPr>
              <w:t>(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2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нее</w:t>
            </w:r>
            <w:r w:rsidR="00B57CB3"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 xml:space="preserve">  </w:t>
            </w:r>
          </w:p>
          <w:p w:rsidR="004E010D" w:rsidRPr="009B5691" w:rsidRDefault="004E010D" w:rsidP="00B57CB3">
            <w:pPr>
              <w:widowControl w:val="0"/>
              <w:spacing w:before="15" w:line="237" w:lineRule="auto"/>
              <w:ind w:left="103" w:right="4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2C2C2C"/>
                <w:w w:val="99"/>
                <w:sz w:val="24"/>
                <w:szCs w:val="24"/>
                <w:u w:val="single"/>
              </w:rPr>
              <w:t>5</w:t>
            </w:r>
            <w:r w:rsidRPr="009B5691">
              <w:rPr>
                <w:rFonts w:ascii="Times New Roman" w:eastAsia="Calibri" w:hAnsi="Times New Roman" w:cs="Times New Roman"/>
                <w:color w:val="2C2C2C"/>
                <w:w w:val="117"/>
                <w:sz w:val="24"/>
                <w:szCs w:val="24"/>
                <w:u w:val="single"/>
              </w:rPr>
              <w:t>%</w:t>
            </w:r>
            <w:r w:rsidRPr="009B5691">
              <w:rPr>
                <w:rFonts w:ascii="Times New Roman" w:eastAsia="Calibri" w:hAnsi="Times New Roman" w:cs="Times New Roman"/>
                <w:color w:val="2C2C2C"/>
                <w:spacing w:val="1"/>
                <w:w w:val="110"/>
                <w:sz w:val="24"/>
                <w:szCs w:val="24"/>
                <w:u w:val="single"/>
              </w:rPr>
              <w:t>)</w:t>
            </w:r>
            <w:r w:rsidRPr="00D1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0D" w:rsidRPr="009B5691" w:rsidTr="00D170CC">
        <w:trPr>
          <w:cantSplit/>
          <w:trHeight w:hRule="exact" w:val="860"/>
        </w:trPr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widowControl w:val="0"/>
              <w:spacing w:before="15" w:line="238" w:lineRule="auto"/>
              <w:ind w:right="355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Очень легкий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widowControl w:val="0"/>
              <w:spacing w:before="15" w:line="240" w:lineRule="auto"/>
              <w:ind w:right="-20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Лег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2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ий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widowControl w:val="0"/>
              <w:spacing w:before="15" w:line="238" w:lineRule="auto"/>
              <w:ind w:right="344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Ср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2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 xml:space="preserve">дней 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1"/>
                <w:sz w:val="24"/>
                <w:szCs w:val="24"/>
              </w:rPr>
              <w:t>тя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жес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1"/>
                <w:sz w:val="24"/>
                <w:szCs w:val="24"/>
              </w:rPr>
              <w:t>ти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widowControl w:val="0"/>
              <w:spacing w:before="15" w:line="240" w:lineRule="auto"/>
              <w:ind w:left="112" w:right="-20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Зна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2"/>
                <w:sz w:val="24"/>
                <w:szCs w:val="24"/>
              </w:rPr>
              <w:t>ч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3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ельн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3"/>
                <w:sz w:val="24"/>
                <w:szCs w:val="24"/>
              </w:rPr>
              <w:t>ы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й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widowControl w:val="0"/>
              <w:spacing w:before="15" w:line="240" w:lineRule="auto"/>
              <w:ind w:left="112" w:right="-20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 xml:space="preserve">Очень 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1"/>
                <w:sz w:val="24"/>
                <w:szCs w:val="24"/>
              </w:rPr>
              <w:t>тя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pacing w:val="-2"/>
                <w:sz w:val="24"/>
                <w:szCs w:val="24"/>
              </w:rPr>
              <w:t>ж</w:t>
            </w:r>
            <w:r w:rsidRPr="009B5691">
              <w:rPr>
                <w:rFonts w:ascii="Times New Roman" w:eastAsia="AGCSV+TimesNewRomanPSMT" w:hAnsi="Times New Roman" w:cs="Times New Roman"/>
                <w:color w:val="2C2C2C"/>
                <w:sz w:val="24"/>
                <w:szCs w:val="24"/>
              </w:rPr>
              <w:t>елый</w:t>
            </w:r>
          </w:p>
        </w:tc>
      </w:tr>
      <w:tr w:rsidR="004E010D" w:rsidRPr="009B5691" w:rsidTr="00D170CC">
        <w:trPr>
          <w:cantSplit/>
          <w:trHeight w:hRule="exact" w:val="334"/>
        </w:trPr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D170CC">
            <w:pPr>
              <w:widowControl w:val="0"/>
              <w:spacing w:before="5" w:line="240" w:lineRule="auto"/>
              <w:ind w:left="112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Поте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альный вр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10D" w:rsidRPr="009B5691" w:rsidRDefault="004E010D" w:rsidP="004E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1A2" w:rsidRPr="009B5691" w:rsidRDefault="001471A2" w:rsidP="001471A2">
      <w:pPr>
        <w:spacing w:after="4" w:line="140" w:lineRule="exact"/>
        <w:rPr>
          <w:rFonts w:ascii="Times New Roman" w:hAnsi="Times New Roman" w:cs="Times New Roman"/>
          <w:sz w:val="24"/>
          <w:szCs w:val="24"/>
        </w:rPr>
      </w:pPr>
    </w:p>
    <w:p w:rsidR="001471A2" w:rsidRPr="009B5691" w:rsidRDefault="001471A2" w:rsidP="001471A2">
      <w:pPr>
        <w:widowControl w:val="0"/>
        <w:spacing w:line="240" w:lineRule="auto"/>
        <w:ind w:left="1298" w:right="-20"/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Рез</w:t>
      </w:r>
      <w:r w:rsidRPr="009B5691">
        <w:rPr>
          <w:rFonts w:ascii="Times New Roman" w:eastAsia="AGCSV+TimesNewRomanPSMT" w:hAnsi="Times New Roman" w:cs="Times New Roman"/>
          <w:color w:val="000000"/>
          <w:spacing w:val="-3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льтаты</w:t>
      </w:r>
      <w:r w:rsidR="004E010D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ж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рова</w:t>
      </w:r>
      <w:r w:rsidRPr="009B5691">
        <w:rPr>
          <w:rFonts w:ascii="Times New Roman" w:eastAsia="AGCSV+TimesNewRomanPSMT" w:hAnsi="Times New Roman" w:cs="Times New Roman"/>
          <w:color w:val="000000"/>
          <w:spacing w:val="-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я</w:t>
      </w:r>
      <w:r w:rsidR="004E010D"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у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пц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ных</w:t>
      </w:r>
      <w:r w:rsidR="004E010D"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с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  <w:u w:val="single"/>
        </w:rPr>
        <w:t>в</w:t>
      </w:r>
      <w:bookmarkEnd w:id="8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  <w:gridCol w:w="2977"/>
      </w:tblGrid>
      <w:tr w:rsidR="001471A2" w:rsidRPr="009B5691" w:rsidTr="00CF2A59">
        <w:trPr>
          <w:cantSplit/>
          <w:trHeight w:hRule="exact" w:val="596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9" w:line="240" w:lineRule="auto"/>
              <w:ind w:left="1571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0" w:name="_page_62_0"/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ррупцион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="004E010D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иски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9" w:line="239" w:lineRule="auto"/>
              <w:ind w:left="295" w:right="2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Вер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="004E010D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4E010D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енциальн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4E010D"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000000"/>
                <w:sz w:val="24"/>
                <w:szCs w:val="24"/>
              </w:rPr>
              <w:t>вред</w:t>
            </w:r>
          </w:p>
        </w:tc>
      </w:tr>
      <w:tr w:rsidR="001471A2" w:rsidRPr="009B5691" w:rsidTr="00B57CB3">
        <w:trPr>
          <w:cantSplit/>
          <w:trHeight w:hRule="exact" w:val="331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line="234" w:lineRule="auto"/>
              <w:ind w:left="2940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пред</w:t>
            </w:r>
            <w:r w:rsidRPr="009B5691">
              <w:rPr>
                <w:rFonts w:ascii="Times New Roman" w:eastAsia="Calibri" w:hAnsi="Times New Roman" w:cs="Times New Roman"/>
                <w:i/>
                <w:iCs/>
                <w:color w:val="000000"/>
                <w:w w:val="109"/>
                <w:sz w:val="24"/>
                <w:szCs w:val="24"/>
              </w:rPr>
              <w:t>-</w:t>
            </w:r>
            <w:proofErr w:type="spellStart"/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цедурн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ы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эт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</w:tr>
      <w:tr w:rsidR="001471A2" w:rsidRPr="009B5691" w:rsidTr="00B57CB3">
        <w:trPr>
          <w:cantSplit/>
          <w:trHeight w:hRule="exact" w:val="780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11" w:line="230" w:lineRule="auto"/>
              <w:ind w:left="108" w:right="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Опред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бъема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ходи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ы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средств,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яем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закупку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оваров,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работ,</w:t>
            </w:r>
            <w:r w:rsidR="004E010D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A2" w:rsidRPr="009B5691" w:rsidRDefault="00B57CB3" w:rsidP="00D170CC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 xml:space="preserve">             </w:t>
            </w:r>
            <w:r w:rsidR="00D170CC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2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5%-</w:t>
            </w:r>
            <w:r w:rsidR="00D170CC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50</w:t>
            </w:r>
            <w:r w:rsidR="001471A2"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B57CB3" w:rsidRPr="009B5691" w:rsidTr="00B57CB3">
        <w:trPr>
          <w:cantSplit/>
          <w:trHeight w:hRule="exact" w:val="844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1471A2">
            <w:pPr>
              <w:widowControl w:val="0"/>
              <w:spacing w:before="11" w:line="230" w:lineRule="auto"/>
              <w:ind w:left="108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Необосн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ванное расши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 (огра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ичение) 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уга возможн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ых 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частников за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CF2A59">
            <w:pPr>
              <w:spacing w:after="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3" w:rsidRPr="009B5691" w:rsidRDefault="00D170CC" w:rsidP="00D170CC">
            <w:pPr>
              <w:widowControl w:val="0"/>
              <w:spacing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2</w:t>
            </w:r>
            <w:r w:rsidR="00B57CB3"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</w:t>
            </w:r>
            <w:r w:rsidR="00B57CB3"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="00B57CB3"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50</w:t>
            </w:r>
            <w:r w:rsidR="00B57CB3"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B57CB3" w:rsidRPr="009B5691" w:rsidTr="00D170CC">
        <w:trPr>
          <w:cantSplit/>
          <w:trHeight w:hRule="exact" w:val="843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1471A2">
            <w:pPr>
              <w:widowControl w:val="0"/>
              <w:spacing w:before="15" w:line="240" w:lineRule="auto"/>
              <w:ind w:left="108" w:right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-Необоснован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ое расшире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 (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ужение) 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га удов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етворяющ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й потреб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ость проду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ции;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D170CC" w:rsidRDefault="00B57CB3" w:rsidP="00CF2A59">
            <w:pPr>
              <w:spacing w:after="6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7CB3" w:rsidRPr="009B5691" w:rsidRDefault="00B57CB3" w:rsidP="00D170CC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170CC">
              <w:rPr>
                <w:rFonts w:ascii="Times New Roman" w:eastAsia="Calibri" w:hAnsi="Times New Roman" w:cs="Times New Roman"/>
                <w:b/>
                <w:bCs/>
                <w:color w:val="FF0000"/>
                <w:spacing w:val="16"/>
                <w:w w:val="99"/>
                <w:sz w:val="24"/>
                <w:szCs w:val="24"/>
              </w:rPr>
              <w:t xml:space="preserve">        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 xml:space="preserve">     </w:t>
            </w:r>
            <w:r w:rsidR="00D170CC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50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%-</w:t>
            </w:r>
            <w:r w:rsidR="00D170CC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7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B57CB3" w:rsidRPr="009B5691" w:rsidTr="00D170CC">
        <w:trPr>
          <w:cantSplit/>
          <w:trHeight w:hRule="exact" w:val="1301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1471A2">
            <w:pPr>
              <w:widowControl w:val="0"/>
              <w:tabs>
                <w:tab w:val="left" w:pos="1918"/>
                <w:tab w:val="left" w:pos="3341"/>
                <w:tab w:val="left" w:pos="4997"/>
              </w:tabs>
              <w:spacing w:before="15" w:line="236" w:lineRule="auto"/>
              <w:ind w:left="108" w:right="70"/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-Необоснован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расшире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(огранич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ие),</w:t>
            </w:r>
          </w:p>
          <w:p w:rsidR="00B57CB3" w:rsidRPr="009B5691" w:rsidRDefault="00B57CB3" w:rsidP="00B57CB3">
            <w:pPr>
              <w:widowControl w:val="0"/>
              <w:tabs>
                <w:tab w:val="left" w:pos="1918"/>
                <w:tab w:val="left" w:pos="3341"/>
                <w:tab w:val="left" w:pos="4997"/>
              </w:tabs>
              <w:spacing w:before="15" w:line="236" w:lineRule="auto"/>
              <w:ind w:left="108" w:righ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роще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 (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сло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ж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нение) необхо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имых усло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й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контракта (при заключении с ед. поставщиком)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CF2A59">
            <w:pPr>
              <w:spacing w:after="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3" w:rsidRPr="009B5691" w:rsidRDefault="00B57CB3" w:rsidP="00CF2A59">
            <w:pPr>
              <w:widowControl w:val="0"/>
              <w:spacing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-25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B57CB3" w:rsidRPr="009B5691" w:rsidTr="00D170CC">
        <w:trPr>
          <w:cantSplit/>
          <w:trHeight w:hRule="exact" w:val="842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B57CB3">
            <w:pPr>
              <w:widowControl w:val="0"/>
              <w:spacing w:before="15" w:line="240" w:lineRule="auto"/>
              <w:ind w:left="108" w:right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-Необоснован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ое завышение (зан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иж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е) 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ачал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ной (ма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симал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ой) це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ы контракта;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CF2A59">
            <w:pPr>
              <w:spacing w:after="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3" w:rsidRPr="009B5691" w:rsidRDefault="00D170CC" w:rsidP="00D170CC">
            <w:pPr>
              <w:widowControl w:val="0"/>
              <w:spacing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2</w:t>
            </w:r>
            <w:r w:rsidR="00B57CB3"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</w:t>
            </w:r>
            <w:r w:rsidR="00B57CB3"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="00B57CB3"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50</w:t>
            </w:r>
            <w:r w:rsidR="00B57CB3"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B57CB3" w:rsidRPr="009B5691" w:rsidTr="00D170CC">
        <w:trPr>
          <w:cantSplit/>
          <w:trHeight w:hRule="exact" w:val="864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B57CB3">
            <w:pPr>
              <w:widowControl w:val="0"/>
              <w:tabs>
                <w:tab w:val="left" w:pos="1566"/>
                <w:tab w:val="left" w:pos="2511"/>
                <w:tab w:val="left" w:pos="3508"/>
                <w:tab w:val="left" w:pos="5841"/>
              </w:tabs>
              <w:spacing w:before="11" w:line="234" w:lineRule="auto"/>
              <w:ind w:left="108" w:right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Неадекватный выбор спос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ба зак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пки по 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ам, цене, объем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, особенност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я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объ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кта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закуп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CF2A59">
            <w:pPr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3" w:rsidRPr="009B5691" w:rsidRDefault="00B57CB3" w:rsidP="00CF2A59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 xml:space="preserve">             5%-25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B57CB3" w:rsidRPr="009B5691" w:rsidTr="00D170CC">
        <w:trPr>
          <w:cantSplit/>
          <w:trHeight w:hRule="exact" w:val="904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1471A2">
            <w:pPr>
              <w:widowControl w:val="0"/>
              <w:spacing w:before="15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-Пред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амеренная подм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на од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ого способа закупки д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угим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CF2A59">
            <w:pPr>
              <w:spacing w:after="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3" w:rsidRPr="009B5691" w:rsidRDefault="00B57CB3" w:rsidP="00CF2A59">
            <w:pPr>
              <w:widowControl w:val="0"/>
              <w:spacing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-25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B57CB3" w:rsidRPr="009B5691" w:rsidTr="00B57CB3">
        <w:trPr>
          <w:cantSplit/>
          <w:trHeight w:hRule="exact" w:val="1284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B57CB3">
            <w:pPr>
              <w:widowControl w:val="0"/>
              <w:spacing w:before="21" w:line="237" w:lineRule="auto"/>
              <w:ind w:left="108" w:right="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Необоснованное ограничение участия участников закупки, в результате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его может уч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ствовать только та компания, 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ая отвечает этим требованиям и ограничениям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CB3" w:rsidRPr="009B5691" w:rsidRDefault="00B57CB3" w:rsidP="00CF2A59">
            <w:pPr>
              <w:spacing w:after="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B3" w:rsidRPr="009B5691" w:rsidRDefault="00B57CB3" w:rsidP="00CF2A59">
            <w:pPr>
              <w:widowControl w:val="0"/>
              <w:spacing w:line="240" w:lineRule="auto"/>
              <w:ind w:left="885" w:right="-20"/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</w:pPr>
          </w:p>
          <w:p w:rsidR="00B57CB3" w:rsidRPr="009B5691" w:rsidRDefault="00B57CB3" w:rsidP="00CF2A59">
            <w:pPr>
              <w:widowControl w:val="0"/>
              <w:spacing w:line="240" w:lineRule="auto"/>
              <w:ind w:left="885" w:right="-20"/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</w:pPr>
          </w:p>
          <w:p w:rsidR="00B57CB3" w:rsidRPr="009B5691" w:rsidRDefault="00B57CB3" w:rsidP="00CF2A59">
            <w:pPr>
              <w:widowControl w:val="0"/>
              <w:spacing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-25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1471A2" w:rsidRPr="009B5691" w:rsidTr="00B57CB3">
        <w:trPr>
          <w:cantSplit/>
          <w:trHeight w:hRule="exact" w:val="1907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B57CB3" w:rsidP="00B57CB3">
            <w:pPr>
              <w:widowControl w:val="0"/>
              <w:spacing w:before="5" w:line="237" w:lineRule="auto"/>
              <w:ind w:left="108" w:right="96"/>
              <w:jc w:val="both"/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реде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ение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поставщика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(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олнителя,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подряд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ика)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аврально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нц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(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кварт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ла).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этом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чае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очень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лик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гово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как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благими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елями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корруп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ион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ыми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 xml:space="preserve"> </w:t>
            </w:r>
          </w:p>
          <w:p w:rsidR="00B57CB3" w:rsidRPr="009B5691" w:rsidRDefault="00B57CB3" w:rsidP="00B57CB3">
            <w:pPr>
              <w:widowControl w:val="0"/>
              <w:spacing w:before="5" w:line="237" w:lineRule="auto"/>
              <w:ind w:left="108"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A2" w:rsidRPr="009B5691" w:rsidTr="00B57CB3">
        <w:trPr>
          <w:cantSplit/>
          <w:trHeight w:hRule="exact" w:val="658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B57CB3" w:rsidP="001471A2">
            <w:pPr>
              <w:widowControl w:val="0"/>
              <w:spacing w:before="5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Необоснован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затягивание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корение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процесса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упки.</w:t>
            </w: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A2" w:rsidRPr="009B5691" w:rsidTr="00B57CB3">
        <w:trPr>
          <w:cantSplit/>
          <w:trHeight w:hRule="exact" w:val="340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CF2A59" w:rsidP="001471A2">
            <w:pPr>
              <w:widowControl w:val="0"/>
              <w:spacing w:before="12" w:line="240" w:lineRule="auto"/>
              <w:ind w:left="3245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>п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р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оц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е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ду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рн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ый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э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та</w:t>
            </w:r>
            <w:r w:rsidR="001471A2"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</w:p>
        </w:tc>
      </w:tr>
      <w:tr w:rsidR="001471A2" w:rsidRPr="009B5691" w:rsidTr="00CF2A59">
        <w:trPr>
          <w:cantSplit/>
          <w:trHeight w:hRule="exact" w:val="644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CF2A59">
            <w:pPr>
              <w:widowControl w:val="0"/>
              <w:tabs>
                <w:tab w:val="left" w:pos="427"/>
                <w:tab w:val="left" w:pos="2029"/>
                <w:tab w:val="left" w:pos="3199"/>
                <w:tab w:val="left" w:pos="3655"/>
                <w:tab w:val="left" w:pos="5223"/>
              </w:tabs>
              <w:spacing w:before="2" w:line="235" w:lineRule="auto"/>
              <w:ind w:left="108"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Несоотв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тствие</w:t>
            </w:r>
            <w:r w:rsidR="00B57CB3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="00B57CB3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аукционной документации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упк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имеющимся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анс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рсам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6" w:line="240" w:lineRule="auto"/>
              <w:ind w:left="938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9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20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9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20"/>
                <w:w w:val="99"/>
                <w:sz w:val="24"/>
                <w:szCs w:val="24"/>
              </w:rPr>
              <w:t>2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20"/>
                <w:sz w:val="24"/>
                <w:szCs w:val="24"/>
              </w:rPr>
              <w:t>%</w:t>
            </w:r>
          </w:p>
        </w:tc>
      </w:tr>
      <w:tr w:rsidR="001471A2" w:rsidRPr="009B5691" w:rsidTr="00CF2A59">
        <w:trPr>
          <w:cantSplit/>
          <w:trHeight w:hRule="exact" w:val="710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CF2A59">
            <w:pPr>
              <w:widowControl w:val="0"/>
              <w:spacing w:before="18" w:line="236" w:lineRule="auto"/>
              <w:ind w:left="108" w:righ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_page_64_0"/>
            <w:bookmarkEnd w:id="10"/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едостав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азной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инфо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ации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закупк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е,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14"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25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50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1471A2" w:rsidRPr="009B5691" w:rsidTr="00CF2A59">
        <w:trPr>
          <w:cantSplit/>
          <w:trHeight w:hRule="exact" w:val="708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1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ямые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контакт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ы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ерег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воры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поставщиком.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spacing w:after="4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A2" w:rsidRPr="009B5691" w:rsidRDefault="001471A2" w:rsidP="001471A2">
            <w:pPr>
              <w:widowControl w:val="0"/>
              <w:spacing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50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75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1471A2" w:rsidRPr="009B5691" w:rsidTr="00CF2A59">
        <w:trPr>
          <w:cantSplit/>
          <w:trHeight w:hRule="exact" w:val="569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CF2A59">
            <w:pPr>
              <w:widowControl w:val="0"/>
              <w:spacing w:before="11" w:line="230" w:lineRule="auto"/>
              <w:ind w:left="108" w:right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Необоснов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нная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диск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ими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ция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отноше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пост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вщиков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рассмотрении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коммерческих предложений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20" w:line="240" w:lineRule="auto"/>
              <w:ind w:left="856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2C2C2C"/>
                <w:sz w:val="24"/>
                <w:szCs w:val="24"/>
              </w:rPr>
              <w:t>Менее</w:t>
            </w:r>
            <w:r w:rsidRPr="009B5691">
              <w:rPr>
                <w:rFonts w:ascii="Times New Roman" w:eastAsia="BIBWH+TimesNewRomanPSMT" w:hAnsi="Times New Roman" w:cs="Times New Roman"/>
                <w:b/>
                <w:bCs/>
                <w:color w:val="2C2C2C"/>
                <w:spacing w:val="-1"/>
                <w:sz w:val="24"/>
                <w:szCs w:val="24"/>
              </w:rPr>
              <w:t>5%</w:t>
            </w:r>
          </w:p>
        </w:tc>
      </w:tr>
      <w:tr w:rsidR="001471A2" w:rsidRPr="009B5691" w:rsidTr="00CF2A59">
        <w:trPr>
          <w:cantSplit/>
          <w:trHeight w:hRule="exact" w:val="779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15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Необоснован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ые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преи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ущ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поставщикам;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A2" w:rsidRPr="009B5691" w:rsidRDefault="001471A2" w:rsidP="001471A2">
            <w:pPr>
              <w:widowControl w:val="0"/>
              <w:spacing w:line="240" w:lineRule="auto"/>
              <w:ind w:left="938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9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20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9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20"/>
                <w:w w:val="99"/>
                <w:sz w:val="24"/>
                <w:szCs w:val="24"/>
              </w:rPr>
              <w:t>2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20"/>
                <w:sz w:val="24"/>
                <w:szCs w:val="24"/>
              </w:rPr>
              <w:t>%</w:t>
            </w:r>
          </w:p>
        </w:tc>
      </w:tr>
      <w:tr w:rsidR="001471A2" w:rsidRPr="009B5691" w:rsidTr="00D170CC">
        <w:trPr>
          <w:cantSplit/>
          <w:trHeight w:hRule="exact" w:val="638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D170CC">
            <w:pPr>
              <w:widowControl w:val="0"/>
              <w:spacing w:before="1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обоснованные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измен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ния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контракта;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16"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25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50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1471A2" w:rsidRPr="009B5691" w:rsidTr="00D170CC">
        <w:trPr>
          <w:cantSplit/>
          <w:trHeight w:hRule="exact" w:val="624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CF2A59" w:rsidP="00CF2A59">
            <w:pPr>
              <w:widowControl w:val="0"/>
              <w:spacing w:before="11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Затягивание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корение)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заключе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1471A2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ия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контракта</w:t>
            </w:r>
            <w:r w:rsidR="001471A2"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spacing w:after="4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A2" w:rsidRPr="009B5691" w:rsidRDefault="001471A2" w:rsidP="001471A2">
            <w:pPr>
              <w:widowControl w:val="0"/>
              <w:spacing w:line="240" w:lineRule="auto"/>
              <w:ind w:left="938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9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20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9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20"/>
                <w:w w:val="99"/>
                <w:sz w:val="24"/>
                <w:szCs w:val="24"/>
              </w:rPr>
              <w:t>2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99"/>
                <w:sz w:val="24"/>
                <w:szCs w:val="24"/>
              </w:rPr>
              <w:t>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20"/>
                <w:sz w:val="24"/>
                <w:szCs w:val="24"/>
              </w:rPr>
              <w:t>%</w:t>
            </w:r>
          </w:p>
        </w:tc>
      </w:tr>
      <w:tr w:rsidR="001471A2" w:rsidRPr="009B5691" w:rsidTr="00CF2A59">
        <w:trPr>
          <w:cantSplit/>
          <w:trHeight w:hRule="exact" w:val="341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7" w:line="234" w:lineRule="auto"/>
              <w:ind w:left="2818" w:right="-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ос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9B5691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w w:val="109"/>
                <w:sz w:val="24"/>
                <w:szCs w:val="24"/>
              </w:rPr>
              <w:t>-</w:t>
            </w:r>
            <w:proofErr w:type="spellStart"/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о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ед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ур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ны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э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9B5691">
              <w:rPr>
                <w:rFonts w:ascii="Times New Roman" w:eastAsia="POQWG+TimesNewRomanPSMT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ап</w:t>
            </w:r>
            <w:proofErr w:type="spellEnd"/>
          </w:p>
        </w:tc>
      </w:tr>
      <w:tr w:rsidR="001471A2" w:rsidRPr="009B5691" w:rsidTr="00CF2A59">
        <w:trPr>
          <w:cantSplit/>
          <w:trHeight w:hRule="exact" w:val="921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CF2A59">
            <w:pPr>
              <w:widowControl w:val="0"/>
              <w:spacing w:before="8" w:line="233" w:lineRule="auto"/>
              <w:ind w:left="108" w:right="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Затяг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ван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стор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ны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аказчика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предоставления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инф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рмации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,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необ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одимых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мате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иалов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лнения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контракта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A2" w:rsidRPr="009B5691" w:rsidRDefault="001471A2" w:rsidP="001471A2">
            <w:pPr>
              <w:widowControl w:val="0"/>
              <w:spacing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25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50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1471A2" w:rsidRPr="009B5691" w:rsidTr="00CF2A59">
        <w:trPr>
          <w:cantSplit/>
          <w:trHeight w:hRule="exact" w:val="678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CF2A59">
            <w:pPr>
              <w:widowControl w:val="0"/>
              <w:spacing w:before="18" w:line="233" w:lineRule="auto"/>
              <w:ind w:left="108" w:right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Необоснован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жесткие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(мягкие)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объя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ле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ые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сло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приемки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родукции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по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контракту</w:t>
            </w:r>
            <w:r w:rsidRPr="009B5691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16"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25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50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  <w:tr w:rsidR="001471A2" w:rsidRPr="009B5691" w:rsidTr="00CF2A59">
        <w:trPr>
          <w:cantSplit/>
          <w:trHeight w:hRule="exact" w:val="1138"/>
        </w:trPr>
        <w:tc>
          <w:tcPr>
            <w:tcW w:w="6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CF2A59">
            <w:pPr>
              <w:widowControl w:val="0"/>
              <w:spacing w:before="11" w:line="234" w:lineRule="auto"/>
              <w:ind w:left="108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Необоснованное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затягив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(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корение)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приемки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опл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аты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контракту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ствие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контроля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исполне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ием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гаран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и/или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игно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ирование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гарантийного</w:t>
            </w:r>
            <w:r w:rsidR="00CF2A59"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5691">
              <w:rPr>
                <w:rFonts w:ascii="Times New Roman" w:eastAsia="AGCSV+TimesNewRomanPSMT" w:hAnsi="Times New Roman" w:cs="Times New Roman"/>
                <w:color w:val="000000"/>
                <w:w w:val="99"/>
                <w:sz w:val="24"/>
                <w:szCs w:val="24"/>
              </w:rPr>
              <w:t>периода;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A2" w:rsidRPr="009B5691" w:rsidRDefault="001471A2" w:rsidP="001471A2">
            <w:pPr>
              <w:widowControl w:val="0"/>
              <w:spacing w:before="16" w:line="240" w:lineRule="auto"/>
              <w:ind w:left="885" w:right="-20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25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sz w:val="24"/>
                <w:szCs w:val="24"/>
              </w:rPr>
              <w:t>%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7"/>
                <w:w w:val="109"/>
                <w:sz w:val="24"/>
                <w:szCs w:val="24"/>
              </w:rPr>
              <w:t>-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w w:val="99"/>
                <w:sz w:val="24"/>
                <w:szCs w:val="24"/>
              </w:rPr>
              <w:t>50</w:t>
            </w:r>
            <w:r w:rsidRPr="009B5691">
              <w:rPr>
                <w:rFonts w:ascii="Times New Roman" w:eastAsia="Calibri" w:hAnsi="Times New Roman" w:cs="Times New Roman"/>
                <w:b/>
                <w:bCs/>
                <w:color w:val="2C2C2C"/>
                <w:spacing w:val="16"/>
                <w:sz w:val="24"/>
                <w:szCs w:val="24"/>
              </w:rPr>
              <w:t>%</w:t>
            </w:r>
          </w:p>
        </w:tc>
      </w:tr>
    </w:tbl>
    <w:bookmarkEnd w:id="11"/>
    <w:p w:rsidR="00CF2A59" w:rsidRPr="009B5691" w:rsidRDefault="00CF2A59" w:rsidP="001471A2">
      <w:pPr>
        <w:widowControl w:val="0"/>
        <w:tabs>
          <w:tab w:val="left" w:pos="1145"/>
          <w:tab w:val="left" w:pos="2390"/>
          <w:tab w:val="left" w:pos="4783"/>
          <w:tab w:val="left" w:pos="6004"/>
          <w:tab w:val="left" w:pos="6467"/>
          <w:tab w:val="left" w:pos="8116"/>
          <w:tab w:val="left" w:pos="9054"/>
        </w:tabs>
        <w:spacing w:line="260" w:lineRule="auto"/>
        <w:ind w:left="1" w:right="-19"/>
        <w:jc w:val="both"/>
        <w:rPr>
          <w:rFonts w:ascii="Times New Roman" w:eastAsia="Calibri" w:hAnsi="Times New Roman" w:cs="Times New Roman"/>
          <w:b/>
          <w:bCs/>
          <w:color w:val="000000"/>
          <w:spacing w:val="3"/>
          <w:w w:val="99"/>
          <w:sz w:val="24"/>
          <w:szCs w:val="24"/>
        </w:rPr>
      </w:pPr>
      <w:r w:rsidRPr="009B5691">
        <w:rPr>
          <w:rFonts w:ascii="Times New Roman" w:eastAsia="Calibri" w:hAnsi="Times New Roman" w:cs="Times New Roman"/>
          <w:b/>
          <w:bCs/>
          <w:color w:val="000000"/>
          <w:spacing w:val="3"/>
          <w:w w:val="99"/>
          <w:sz w:val="24"/>
          <w:szCs w:val="24"/>
        </w:rPr>
        <w:t xml:space="preserve"> </w:t>
      </w:r>
    </w:p>
    <w:p w:rsidR="00CF2A59" w:rsidRPr="009B5691" w:rsidRDefault="001471A2" w:rsidP="00D170CC">
      <w:pPr>
        <w:widowControl w:val="0"/>
        <w:tabs>
          <w:tab w:val="left" w:pos="1145"/>
          <w:tab w:val="left" w:pos="2390"/>
          <w:tab w:val="left" w:pos="4783"/>
          <w:tab w:val="left" w:pos="6004"/>
          <w:tab w:val="left" w:pos="6467"/>
          <w:tab w:val="left" w:pos="8116"/>
          <w:tab w:val="left" w:pos="9054"/>
        </w:tabs>
        <w:spacing w:after="0" w:line="259" w:lineRule="auto"/>
        <w:ind w:right="-17"/>
        <w:jc w:val="both"/>
        <w:rPr>
          <w:rFonts w:ascii="Times New Roman" w:eastAsia="BIBWH+TimesNewRomanPSMT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b/>
          <w:bCs/>
          <w:color w:val="000000"/>
          <w:spacing w:val="3"/>
          <w:w w:val="99"/>
          <w:sz w:val="24"/>
          <w:szCs w:val="24"/>
        </w:rPr>
        <w:t>6</w:t>
      </w:r>
      <w:r w:rsidRPr="009B5691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>.</w:t>
      </w:r>
      <w:r w:rsidR="00CF2A59" w:rsidRPr="009B5691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По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ре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ул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ьта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м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ро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ве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ной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нки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рр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уп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ио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ых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ис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</w:rPr>
        <w:t>ее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стр</w:t>
      </w:r>
    </w:p>
    <w:p w:rsidR="001471A2" w:rsidRDefault="001471A2" w:rsidP="00D170CC">
      <w:pPr>
        <w:widowControl w:val="0"/>
        <w:tabs>
          <w:tab w:val="left" w:pos="1145"/>
          <w:tab w:val="left" w:pos="2390"/>
          <w:tab w:val="left" w:pos="4783"/>
          <w:tab w:val="left" w:pos="6004"/>
          <w:tab w:val="left" w:pos="6467"/>
          <w:tab w:val="left" w:pos="8116"/>
          <w:tab w:val="left" w:pos="9054"/>
        </w:tabs>
        <w:spacing w:after="0" w:line="259" w:lineRule="auto"/>
        <w:ind w:right="-17"/>
        <w:jc w:val="both"/>
        <w:rPr>
          <w:rFonts w:ascii="Times New Roman" w:eastAsia="Calibri" w:hAnsi="Times New Roman" w:cs="Times New Roman"/>
          <w:color w:val="000000"/>
          <w:spacing w:val="1"/>
          <w:w w:val="99"/>
          <w:sz w:val="24"/>
          <w:szCs w:val="24"/>
        </w:rPr>
      </w:pPr>
      <w:r w:rsidRPr="009B5691">
        <w:rPr>
          <w:rFonts w:ascii="Times New Roman" w:eastAsia="Calibri" w:hAnsi="Times New Roman" w:cs="Times New Roman"/>
          <w:b/>
          <w:bCs/>
          <w:color w:val="000000"/>
          <w:spacing w:val="2"/>
          <w:w w:val="107"/>
          <w:sz w:val="24"/>
          <w:szCs w:val="24"/>
        </w:rPr>
        <w:t>(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ка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)</w:t>
      </w:r>
      <w:r w:rsidRPr="009B5691">
        <w:rPr>
          <w:rFonts w:ascii="Times New Roman" w:eastAsia="BIBWH+TimesNewRomanPSMT" w:hAnsi="Times New Roman" w:cs="Times New Roman"/>
          <w:color w:val="000000"/>
          <w:sz w:val="24"/>
          <w:szCs w:val="24"/>
        </w:rPr>
        <w:tab/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ор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</w:rPr>
        <w:t>пц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ых</w:t>
      </w:r>
      <w:r w:rsidR="00CF2A59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в</w:t>
      </w:r>
      <w:r w:rsidR="00CF2A59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аб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тан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пл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н</w:t>
      </w:r>
      <w:r w:rsidR="00CF2A59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по</w:t>
      </w:r>
      <w:r w:rsidR="00CF2A59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</w:rPr>
        <w:t>миними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з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ции</w:t>
      </w:r>
      <w:r w:rsidR="00CF2A59"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к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пци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нных</w:t>
      </w:r>
      <w:r w:rsidR="00CF2A59"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ко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0"/>
          <w:sz w:val="24"/>
          <w:szCs w:val="24"/>
        </w:rPr>
        <w:t>в</w:t>
      </w:r>
      <w:r w:rsidRPr="009B5691">
        <w:rPr>
          <w:rFonts w:ascii="Times New Roman" w:eastAsia="Calibri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:rsidR="00D170CC" w:rsidRPr="009B5691" w:rsidRDefault="00D170CC" w:rsidP="00D170CC">
      <w:pPr>
        <w:widowControl w:val="0"/>
        <w:tabs>
          <w:tab w:val="left" w:pos="1145"/>
          <w:tab w:val="left" w:pos="2390"/>
          <w:tab w:val="left" w:pos="4783"/>
          <w:tab w:val="left" w:pos="6004"/>
          <w:tab w:val="left" w:pos="6467"/>
          <w:tab w:val="left" w:pos="8116"/>
          <w:tab w:val="left" w:pos="9054"/>
        </w:tabs>
        <w:spacing w:after="0" w:line="259" w:lineRule="auto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1A2" w:rsidRPr="009B5691" w:rsidRDefault="001471A2" w:rsidP="001471A2">
      <w:pPr>
        <w:widowControl w:val="0"/>
        <w:tabs>
          <w:tab w:val="left" w:pos="4854"/>
        </w:tabs>
        <w:spacing w:line="236" w:lineRule="auto"/>
        <w:ind w:left="1" w:right="-18"/>
        <w:jc w:val="both"/>
        <w:rPr>
          <w:rFonts w:ascii="Times New Roman" w:eastAsia="AGCSV+TimesNewRomanPSMT" w:hAnsi="Times New Roman" w:cs="Times New Roman"/>
          <w:color w:val="000000"/>
          <w:sz w:val="24"/>
          <w:szCs w:val="24"/>
        </w:rPr>
      </w:pPr>
      <w:r w:rsidRPr="009B5691">
        <w:rPr>
          <w:rFonts w:ascii="Times New Roman" w:eastAsia="Calibri" w:hAnsi="Times New Roman" w:cs="Times New Roman"/>
          <w:b/>
          <w:bCs/>
          <w:color w:val="000000"/>
          <w:spacing w:val="3"/>
          <w:w w:val="99"/>
          <w:sz w:val="24"/>
          <w:szCs w:val="24"/>
        </w:rPr>
        <w:t>7</w:t>
      </w:r>
      <w:r w:rsidRPr="009B5691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>.</w:t>
      </w:r>
      <w:r w:rsidR="00CF2A59" w:rsidRPr="009B5691">
        <w:rPr>
          <w:rFonts w:ascii="Times New Roman" w:eastAsia="Calibri" w:hAnsi="Times New Roman" w:cs="Times New Roman"/>
          <w:b/>
          <w:bCs/>
          <w:color w:val="000000"/>
          <w:w w:val="93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лях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вл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ия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кор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ци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ны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ка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ми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цен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эф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ф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к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т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вн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с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ти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х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да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ль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ейш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лесо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бр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но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ро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д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ит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ь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г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ул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яр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й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сн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в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е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м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нит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>г</w:t>
      </w:r>
      <w:r w:rsidR="00CF2A59" w:rsidRPr="009B5691">
        <w:rPr>
          <w:rFonts w:ascii="Times New Roman" w:eastAsia="BIBWH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ре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л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и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мер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по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мин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м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pacing w:val="2"/>
          <w:sz w:val="24"/>
          <w:szCs w:val="24"/>
        </w:rPr>
        <w:t>з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а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ии</w:t>
      </w:r>
      <w:r w:rsidR="00CF2A59"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вы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я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вл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е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нн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ко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уп</w:t>
      </w:r>
      <w:r w:rsidRPr="009B5691">
        <w:rPr>
          <w:rFonts w:ascii="Times New Roman" w:eastAsia="AGCSV+TimesNewRomanPSMT" w:hAnsi="Times New Roman" w:cs="Times New Roman"/>
          <w:color w:val="000000"/>
          <w:spacing w:val="5"/>
          <w:sz w:val="24"/>
          <w:szCs w:val="24"/>
        </w:rPr>
        <w:t>ц</w:t>
      </w:r>
      <w:r w:rsidRPr="009B5691">
        <w:rPr>
          <w:rFonts w:ascii="Times New Roman" w:eastAsia="AGCSV+TimesNewRomanPSMT" w:hAnsi="Times New Roman" w:cs="Times New Roman"/>
          <w:color w:val="000000"/>
          <w:spacing w:val="1"/>
          <w:sz w:val="24"/>
          <w:szCs w:val="24"/>
        </w:rPr>
        <w:t>ионн</w:t>
      </w:r>
      <w:r w:rsidRPr="009B5691">
        <w:rPr>
          <w:rFonts w:ascii="Times New Roman" w:eastAsia="AGCSV+TimesNewRomanPSMT" w:hAnsi="Times New Roman" w:cs="Times New Roman"/>
          <w:color w:val="000000"/>
          <w:spacing w:val="3"/>
          <w:sz w:val="24"/>
          <w:szCs w:val="24"/>
        </w:rPr>
        <w:t>ы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х</w:t>
      </w:r>
      <w:r w:rsidR="00CF2A59"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 xml:space="preserve"> 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р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и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ск</w:t>
      </w:r>
      <w:r w:rsidRPr="009B5691">
        <w:rPr>
          <w:rFonts w:ascii="Times New Roman" w:eastAsia="AGCSV+TimesNewRomanPSMT" w:hAnsi="Times New Roman" w:cs="Times New Roman"/>
          <w:color w:val="000000"/>
          <w:spacing w:val="4"/>
          <w:sz w:val="24"/>
          <w:szCs w:val="24"/>
        </w:rPr>
        <w:t>о</w:t>
      </w:r>
      <w:r w:rsidRPr="009B5691">
        <w:rPr>
          <w:rFonts w:ascii="Times New Roman" w:eastAsia="AGCSV+TimesNewRomanPSMT" w:hAnsi="Times New Roman" w:cs="Times New Roman"/>
          <w:color w:val="000000"/>
          <w:sz w:val="24"/>
          <w:szCs w:val="24"/>
        </w:rPr>
        <w:t>в</w:t>
      </w:r>
    </w:p>
    <w:p w:rsidR="00CF2A59" w:rsidRPr="00573415" w:rsidRDefault="00573415" w:rsidP="001471A2">
      <w:pPr>
        <w:widowControl w:val="0"/>
        <w:tabs>
          <w:tab w:val="left" w:pos="4854"/>
        </w:tabs>
        <w:spacing w:line="236" w:lineRule="auto"/>
        <w:ind w:left="1" w:right="-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4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E10C00">
        <w:rPr>
          <w:rFonts w:ascii="Times New Roman" w:hAnsi="Times New Roman" w:cs="Times New Roman"/>
          <w:color w:val="000000"/>
          <w:sz w:val="24"/>
          <w:szCs w:val="24"/>
        </w:rPr>
        <w:t>Данн</w:t>
      </w:r>
      <w:r w:rsidR="00E10C00" w:rsidRPr="00E10C00">
        <w:rPr>
          <w:rFonts w:ascii="Times New Roman" w:hAnsi="Times New Roman" w:cs="Times New Roman"/>
          <w:color w:val="000000"/>
          <w:sz w:val="24"/>
          <w:szCs w:val="24"/>
        </w:rPr>
        <w:t>ый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0C00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="00E10C00">
        <w:rPr>
          <w:rFonts w:ascii="Times New Roman" w:hAnsi="Times New Roman" w:cs="Times New Roman"/>
          <w:sz w:val="24"/>
          <w:szCs w:val="24"/>
        </w:rPr>
        <w:t>официальном с</w:t>
      </w:r>
      <w:r w:rsidRPr="00E10C00">
        <w:rPr>
          <w:rFonts w:ascii="Times New Roman" w:hAnsi="Times New Roman" w:cs="Times New Roman"/>
          <w:sz w:val="24"/>
          <w:szCs w:val="24"/>
        </w:rPr>
        <w:t>айте образовательно</w:t>
      </w:r>
      <w:r w:rsidR="00EC102E">
        <w:rPr>
          <w:rFonts w:ascii="Times New Roman" w:hAnsi="Times New Roman" w:cs="Times New Roman"/>
          <w:sz w:val="24"/>
          <w:szCs w:val="24"/>
        </w:rPr>
        <w:t>го учреждения</w:t>
      </w:r>
      <w:r w:rsidR="00E10C00">
        <w:rPr>
          <w:rFonts w:ascii="Times New Roman" w:hAnsi="Times New Roman" w:cs="Times New Roman"/>
          <w:sz w:val="24"/>
          <w:szCs w:val="24"/>
        </w:rPr>
        <w:t>.</w:t>
      </w:r>
    </w:p>
    <w:p w:rsidR="00D170CC" w:rsidRPr="009B5691" w:rsidRDefault="00D170CC" w:rsidP="001471A2">
      <w:pPr>
        <w:widowControl w:val="0"/>
        <w:tabs>
          <w:tab w:val="left" w:pos="4854"/>
        </w:tabs>
        <w:spacing w:line="236" w:lineRule="auto"/>
        <w:ind w:left="1" w:right="-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1A2" w:rsidRPr="009B5691" w:rsidRDefault="00CF2A59" w:rsidP="001471A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B5691">
        <w:rPr>
          <w:rFonts w:ascii="Times New Roman" w:hAnsi="Times New Roman" w:cs="Times New Roman"/>
          <w:sz w:val="24"/>
          <w:szCs w:val="24"/>
        </w:rPr>
        <w:t xml:space="preserve">Юрисконсульт </w:t>
      </w:r>
      <w:r w:rsidRPr="009B5691">
        <w:rPr>
          <w:rFonts w:ascii="Times New Roman" w:hAnsi="Times New Roman" w:cs="Times New Roman"/>
          <w:sz w:val="24"/>
          <w:szCs w:val="24"/>
        </w:rPr>
        <w:tab/>
      </w:r>
      <w:r w:rsidRPr="009B5691">
        <w:rPr>
          <w:rFonts w:ascii="Times New Roman" w:hAnsi="Times New Roman" w:cs="Times New Roman"/>
          <w:sz w:val="24"/>
          <w:szCs w:val="24"/>
        </w:rPr>
        <w:tab/>
      </w:r>
      <w:r w:rsidRPr="009B5691">
        <w:rPr>
          <w:rFonts w:ascii="Times New Roman" w:hAnsi="Times New Roman" w:cs="Times New Roman"/>
          <w:sz w:val="24"/>
          <w:szCs w:val="24"/>
        </w:rPr>
        <w:tab/>
      </w:r>
      <w:r w:rsidRPr="009B5691">
        <w:rPr>
          <w:rFonts w:ascii="Times New Roman" w:hAnsi="Times New Roman" w:cs="Times New Roman"/>
          <w:sz w:val="24"/>
          <w:szCs w:val="24"/>
        </w:rPr>
        <w:tab/>
      </w:r>
      <w:r w:rsidRPr="009B5691">
        <w:rPr>
          <w:rFonts w:ascii="Times New Roman" w:hAnsi="Times New Roman" w:cs="Times New Roman"/>
          <w:sz w:val="24"/>
          <w:szCs w:val="24"/>
        </w:rPr>
        <w:tab/>
      </w:r>
      <w:r w:rsidRPr="009B5691">
        <w:rPr>
          <w:rFonts w:ascii="Times New Roman" w:hAnsi="Times New Roman" w:cs="Times New Roman"/>
          <w:sz w:val="24"/>
          <w:szCs w:val="24"/>
        </w:rPr>
        <w:tab/>
      </w:r>
      <w:r w:rsidRPr="009B5691">
        <w:rPr>
          <w:rFonts w:ascii="Times New Roman" w:hAnsi="Times New Roman" w:cs="Times New Roman"/>
          <w:sz w:val="24"/>
          <w:szCs w:val="24"/>
        </w:rPr>
        <w:tab/>
      </w:r>
      <w:r w:rsidRPr="009B5691">
        <w:rPr>
          <w:rFonts w:ascii="Times New Roman" w:hAnsi="Times New Roman" w:cs="Times New Roman"/>
          <w:sz w:val="24"/>
          <w:szCs w:val="24"/>
        </w:rPr>
        <w:tab/>
        <w:t xml:space="preserve">           А.А. </w:t>
      </w:r>
      <w:proofErr w:type="spellStart"/>
      <w:r w:rsidRPr="009B5691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</w:p>
    <w:p w:rsidR="001471A2" w:rsidRPr="009B5691" w:rsidRDefault="001471A2" w:rsidP="001471A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471A2" w:rsidRPr="009B5691" w:rsidRDefault="001471A2" w:rsidP="001471A2">
      <w:pPr>
        <w:spacing w:after="25" w:line="240" w:lineRule="exact"/>
        <w:rPr>
          <w:rFonts w:ascii="Times New Roman" w:hAnsi="Times New Roman" w:cs="Times New Roman"/>
          <w:sz w:val="24"/>
          <w:szCs w:val="24"/>
        </w:rPr>
      </w:pPr>
    </w:p>
    <w:p w:rsidR="004D0BFF" w:rsidRPr="009B5691" w:rsidRDefault="004D0BFF">
      <w:pPr>
        <w:rPr>
          <w:rFonts w:ascii="Times New Roman" w:hAnsi="Times New Roman" w:cs="Times New Roman"/>
          <w:sz w:val="24"/>
          <w:szCs w:val="24"/>
        </w:rPr>
      </w:pPr>
    </w:p>
    <w:p w:rsidR="004D0BFF" w:rsidRPr="009B5691" w:rsidRDefault="004D0BFF">
      <w:pPr>
        <w:rPr>
          <w:rFonts w:ascii="Times New Roman" w:hAnsi="Times New Roman" w:cs="Times New Roman"/>
          <w:sz w:val="24"/>
          <w:szCs w:val="24"/>
        </w:rPr>
      </w:pPr>
    </w:p>
    <w:sectPr w:rsidR="004D0BFF" w:rsidRPr="009B5691" w:rsidSect="00D170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CS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POQWG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BIBWH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MSQG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75648"/>
    <w:multiLevelType w:val="hybridMultilevel"/>
    <w:tmpl w:val="A808E196"/>
    <w:lvl w:ilvl="0" w:tplc="E362E5A6">
      <w:start w:val="1"/>
      <w:numFmt w:val="decimal"/>
      <w:lvlText w:val="%1)"/>
      <w:lvlJc w:val="left"/>
      <w:pPr>
        <w:ind w:left="998" w:hanging="360"/>
      </w:pPr>
      <w:rPr>
        <w:rFonts w:ascii="Calibri" w:eastAsia="Calibri" w:hAnsi="Calibri" w:cs="Calibri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FF"/>
    <w:rsid w:val="000C7E26"/>
    <w:rsid w:val="001471A2"/>
    <w:rsid w:val="001D1B79"/>
    <w:rsid w:val="002A4416"/>
    <w:rsid w:val="002F0742"/>
    <w:rsid w:val="003A5940"/>
    <w:rsid w:val="004252F3"/>
    <w:rsid w:val="00455563"/>
    <w:rsid w:val="004C1CF6"/>
    <w:rsid w:val="004D0BFF"/>
    <w:rsid w:val="004E010D"/>
    <w:rsid w:val="00573415"/>
    <w:rsid w:val="006C094C"/>
    <w:rsid w:val="0071311D"/>
    <w:rsid w:val="00772EEA"/>
    <w:rsid w:val="0078132F"/>
    <w:rsid w:val="007E36B3"/>
    <w:rsid w:val="008B794E"/>
    <w:rsid w:val="0090109C"/>
    <w:rsid w:val="00932C5B"/>
    <w:rsid w:val="00965CF1"/>
    <w:rsid w:val="0097092E"/>
    <w:rsid w:val="009B5691"/>
    <w:rsid w:val="009D07AC"/>
    <w:rsid w:val="009F0180"/>
    <w:rsid w:val="00AB323F"/>
    <w:rsid w:val="00AC1136"/>
    <w:rsid w:val="00B563F9"/>
    <w:rsid w:val="00B57CB3"/>
    <w:rsid w:val="00C16A2B"/>
    <w:rsid w:val="00CF2A59"/>
    <w:rsid w:val="00D07041"/>
    <w:rsid w:val="00D170CC"/>
    <w:rsid w:val="00D5625B"/>
    <w:rsid w:val="00E10C00"/>
    <w:rsid w:val="00E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86AD"/>
  <w15:docId w15:val="{5B5A2977-7AC6-42B5-BF68-3E8C176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71311D"/>
  </w:style>
  <w:style w:type="paragraph" w:styleId="a3">
    <w:name w:val="List Paragraph"/>
    <w:basedOn w:val="a"/>
    <w:uiPriority w:val="34"/>
    <w:qFormat/>
    <w:rsid w:val="0042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Ирина</cp:lastModifiedBy>
  <cp:revision>3</cp:revision>
  <cp:lastPrinted>2021-10-21T09:08:00Z</cp:lastPrinted>
  <dcterms:created xsi:type="dcterms:W3CDTF">2021-10-22T08:52:00Z</dcterms:created>
  <dcterms:modified xsi:type="dcterms:W3CDTF">2021-10-22T08:52:00Z</dcterms:modified>
</cp:coreProperties>
</file>